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84857" w14:textId="77777777" w:rsidR="00200022" w:rsidRDefault="00000000">
      <w:pPr>
        <w:jc w:val="center"/>
        <w:rPr>
          <w:sz w:val="52"/>
          <w:szCs w:val="52"/>
        </w:rPr>
      </w:pPr>
      <w:r>
        <w:rPr>
          <w:sz w:val="52"/>
          <w:szCs w:val="52"/>
        </w:rPr>
        <w:t>Keith Bayha Scholarship</w:t>
      </w:r>
    </w:p>
    <w:p w14:paraId="711C0C44" w14:textId="77777777" w:rsidR="00200022" w:rsidRDefault="00000000">
      <w:r>
        <w:rPr>
          <w:b/>
          <w:bCs/>
        </w:rPr>
        <w:t>Purpose</w:t>
      </w:r>
      <w:r>
        <w:t>: To support local Alaskans who are furthering their education in Alaska.</w:t>
      </w:r>
    </w:p>
    <w:p w14:paraId="5C0F84A9" w14:textId="77777777" w:rsidR="00200022" w:rsidRDefault="00000000">
      <w:r>
        <w:rPr>
          <w:b/>
          <w:bCs/>
        </w:rPr>
        <w:t>Eligibility</w:t>
      </w:r>
      <w:r>
        <w:t>: High School Seniors and Undergraduates who attend school in Alaska. Member or family member of Alaska Trappers Association</w:t>
      </w:r>
    </w:p>
    <w:p w14:paraId="5A614041" w14:textId="77777777" w:rsidR="00200022" w:rsidRDefault="00000000">
      <w:r>
        <w:rPr>
          <w:b/>
          <w:bCs/>
        </w:rPr>
        <w:t>Number of Awards</w:t>
      </w:r>
      <w:r>
        <w:t>: 1 High School Senior and 1 Undergrade</w:t>
      </w:r>
    </w:p>
    <w:p w14:paraId="5FEAD6ED" w14:textId="77777777" w:rsidR="00200022" w:rsidRDefault="00000000">
      <w:r>
        <w:rPr>
          <w:b/>
          <w:bCs/>
        </w:rPr>
        <w:t>Amount</w:t>
      </w:r>
      <w:r>
        <w:t>: High School Senior $1500, Undergrade $2500</w:t>
      </w:r>
    </w:p>
    <w:p w14:paraId="4F442FB8" w14:textId="77777777" w:rsidR="00200022" w:rsidRDefault="00000000">
      <w:r>
        <w:rPr>
          <w:b/>
          <w:bCs/>
        </w:rPr>
        <w:t>Application Period</w:t>
      </w:r>
      <w:r>
        <w:t>: January 1 through March 31</w:t>
      </w:r>
    </w:p>
    <w:p w14:paraId="05E775B9" w14:textId="77777777" w:rsidR="00200022" w:rsidRDefault="00000000">
      <w:pPr>
        <w:rPr>
          <w:sz w:val="20"/>
          <w:szCs w:val="20"/>
        </w:rPr>
      </w:pPr>
      <w:r>
        <w:rPr>
          <w:sz w:val="20"/>
          <w:szCs w:val="20"/>
        </w:rPr>
        <w:t xml:space="preserve">*Awards will be announced at the beginning of April. Scholarships will be sent to the school of choice. Winners are encouraged to attend April Potluck to receive their award. </w:t>
      </w:r>
    </w:p>
    <w:p w14:paraId="1B9BDF73" w14:textId="77777777" w:rsidR="00200022" w:rsidRDefault="00000000">
      <w:pPr>
        <w:jc w:val="center"/>
        <w:rPr>
          <w:sz w:val="52"/>
          <w:szCs w:val="52"/>
        </w:rPr>
      </w:pPr>
      <w:r>
        <w:rPr>
          <w:sz w:val="52"/>
          <w:szCs w:val="52"/>
        </w:rPr>
        <w:t>Requirements</w:t>
      </w:r>
    </w:p>
    <w:p w14:paraId="45D7FCD1" w14:textId="77777777" w:rsidR="00200022" w:rsidRDefault="00000000">
      <w:pPr>
        <w:numPr>
          <w:ilvl w:val="0"/>
          <w:numId w:val="1"/>
        </w:numPr>
        <w:pBdr>
          <w:top w:val="nil"/>
          <w:left w:val="nil"/>
          <w:bottom w:val="nil"/>
          <w:right w:val="nil"/>
          <w:between w:val="nil"/>
        </w:pBdr>
        <w:spacing w:after="0"/>
      </w:pPr>
      <w:r>
        <w:rPr>
          <w:color w:val="000000"/>
        </w:rPr>
        <w:t>Member or family member of Alaska Trappers Association</w:t>
      </w:r>
    </w:p>
    <w:p w14:paraId="0A0AC70E" w14:textId="77777777" w:rsidR="00200022" w:rsidRDefault="00000000">
      <w:pPr>
        <w:numPr>
          <w:ilvl w:val="0"/>
          <w:numId w:val="1"/>
        </w:numPr>
        <w:pBdr>
          <w:top w:val="nil"/>
          <w:left w:val="nil"/>
          <w:bottom w:val="nil"/>
          <w:right w:val="nil"/>
          <w:between w:val="nil"/>
        </w:pBdr>
        <w:spacing w:after="0"/>
      </w:pPr>
      <w:r>
        <w:rPr>
          <w:color w:val="000000"/>
        </w:rPr>
        <w:t>High School Senior or Undergraduate in Alaska</w:t>
      </w:r>
    </w:p>
    <w:p w14:paraId="5A83117E" w14:textId="77777777" w:rsidR="00200022" w:rsidRDefault="00000000">
      <w:pPr>
        <w:numPr>
          <w:ilvl w:val="0"/>
          <w:numId w:val="1"/>
        </w:numPr>
        <w:pBdr>
          <w:top w:val="nil"/>
          <w:left w:val="nil"/>
          <w:bottom w:val="nil"/>
          <w:right w:val="nil"/>
          <w:between w:val="nil"/>
        </w:pBdr>
        <w:spacing w:after="0"/>
      </w:pPr>
      <w:r>
        <w:rPr>
          <w:color w:val="000000"/>
        </w:rPr>
        <w:t>Minimum GPA 2.5</w:t>
      </w:r>
    </w:p>
    <w:p w14:paraId="7142EB75" w14:textId="77777777" w:rsidR="00200022" w:rsidRDefault="00000000">
      <w:pPr>
        <w:numPr>
          <w:ilvl w:val="0"/>
          <w:numId w:val="1"/>
        </w:numPr>
        <w:pBdr>
          <w:top w:val="nil"/>
          <w:left w:val="nil"/>
          <w:bottom w:val="nil"/>
          <w:right w:val="nil"/>
          <w:between w:val="nil"/>
        </w:pBdr>
        <w:spacing w:after="0"/>
      </w:pPr>
      <w:r>
        <w:rPr>
          <w:color w:val="000000"/>
        </w:rPr>
        <w:t>Most recent transcripts</w:t>
      </w:r>
    </w:p>
    <w:p w14:paraId="2F4FDBCB" w14:textId="77777777" w:rsidR="00200022" w:rsidRDefault="00000000">
      <w:pPr>
        <w:numPr>
          <w:ilvl w:val="0"/>
          <w:numId w:val="1"/>
        </w:numPr>
        <w:pBdr>
          <w:top w:val="nil"/>
          <w:left w:val="nil"/>
          <w:bottom w:val="nil"/>
          <w:right w:val="nil"/>
          <w:between w:val="nil"/>
        </w:pBdr>
        <w:spacing w:after="0"/>
      </w:pPr>
      <w:r>
        <w:rPr>
          <w:color w:val="000000"/>
        </w:rPr>
        <w:t>2 letters of recommendation</w:t>
      </w:r>
    </w:p>
    <w:p w14:paraId="25AFD0FE" w14:textId="77777777" w:rsidR="00200022" w:rsidRDefault="00000000">
      <w:pPr>
        <w:numPr>
          <w:ilvl w:val="0"/>
          <w:numId w:val="1"/>
        </w:numPr>
        <w:pBdr>
          <w:top w:val="nil"/>
          <w:left w:val="nil"/>
          <w:bottom w:val="nil"/>
          <w:right w:val="nil"/>
          <w:between w:val="nil"/>
        </w:pBdr>
        <w:spacing w:after="0"/>
      </w:pPr>
      <w:r>
        <w:rPr>
          <w:color w:val="000000"/>
        </w:rPr>
        <w:t>Acceptance letter to College/University/Vocational School</w:t>
      </w:r>
    </w:p>
    <w:p w14:paraId="64F1565F" w14:textId="77777777" w:rsidR="00200022" w:rsidRDefault="00000000">
      <w:pPr>
        <w:numPr>
          <w:ilvl w:val="0"/>
          <w:numId w:val="1"/>
        </w:numPr>
        <w:pBdr>
          <w:top w:val="nil"/>
          <w:left w:val="nil"/>
          <w:bottom w:val="nil"/>
          <w:right w:val="nil"/>
          <w:between w:val="nil"/>
        </w:pBdr>
      </w:pPr>
      <w:r>
        <w:rPr>
          <w:color w:val="000000"/>
        </w:rPr>
        <w:t>Essay as outlined in application</w:t>
      </w:r>
    </w:p>
    <w:p w14:paraId="198B59E6" w14:textId="77777777" w:rsidR="00200022" w:rsidRDefault="00000000">
      <w:pPr>
        <w:jc w:val="center"/>
        <w:rPr>
          <w:sz w:val="52"/>
          <w:szCs w:val="52"/>
        </w:rPr>
      </w:pPr>
      <w:r>
        <w:rPr>
          <w:sz w:val="52"/>
          <w:szCs w:val="52"/>
        </w:rPr>
        <w:t>Essay Questions</w:t>
      </w:r>
    </w:p>
    <w:p w14:paraId="120488CD" w14:textId="77777777" w:rsidR="00200022" w:rsidRDefault="00000000">
      <w:pPr>
        <w:rPr>
          <w:b/>
          <w:bCs/>
        </w:rPr>
      </w:pPr>
      <w:r>
        <w:rPr>
          <w:b/>
          <w:bCs/>
        </w:rPr>
        <w:t>High School Graduate</w:t>
      </w:r>
    </w:p>
    <w:p w14:paraId="5300D572" w14:textId="77777777" w:rsidR="00200022" w:rsidRDefault="00000000">
      <w:r>
        <w:t>Alaska trappers often share trails with community members. Design a program that would help trappers and the community avoid unfavorable interactions. Be sure to include any regulations that are already in place. How well do they work? How could they be made better?</w:t>
      </w:r>
    </w:p>
    <w:p w14:paraId="6209605C" w14:textId="77777777" w:rsidR="00200022" w:rsidRDefault="00000000">
      <w:pPr>
        <w:rPr>
          <w:b/>
          <w:bCs/>
        </w:rPr>
      </w:pPr>
      <w:r>
        <w:rPr>
          <w:b/>
          <w:bCs/>
        </w:rPr>
        <w:t>Undergraduates</w:t>
      </w:r>
    </w:p>
    <w:p w14:paraId="1CC2A37C" w14:textId="77777777" w:rsidR="00200022" w:rsidRDefault="00000000">
      <w:r>
        <w:t>Compare Alaska trapping regulations and regulations of another state of your choice. Describe what is different, what is the same, and which you believe is better and why?</w:t>
      </w:r>
    </w:p>
    <w:p w14:paraId="72067B66" w14:textId="77777777" w:rsidR="00200022" w:rsidRDefault="00200022"/>
    <w:p w14:paraId="7DB8F076" w14:textId="77777777" w:rsidR="00200022" w:rsidRDefault="00200022"/>
    <w:p w14:paraId="3AEDDB2D" w14:textId="77777777" w:rsidR="00200022" w:rsidRDefault="00200022"/>
    <w:p w14:paraId="51FE0E03" w14:textId="77777777" w:rsidR="00200022" w:rsidRDefault="00200022">
      <w:pPr>
        <w:jc w:val="center"/>
      </w:pPr>
    </w:p>
    <w:p w14:paraId="1A6C5991" w14:textId="77777777" w:rsidR="00200022" w:rsidRDefault="00000000">
      <w:r>
        <w:br w:type="page"/>
      </w:r>
    </w:p>
    <w:p w14:paraId="49B4C64C" w14:textId="77777777" w:rsidR="00200022" w:rsidRDefault="00000000">
      <w:pPr>
        <w:jc w:val="center"/>
        <w:rPr>
          <w:b/>
          <w:bCs/>
          <w:sz w:val="36"/>
          <w:szCs w:val="36"/>
        </w:rPr>
      </w:pPr>
      <w:r>
        <w:rPr>
          <w:b/>
          <w:bCs/>
          <w:sz w:val="36"/>
          <w:szCs w:val="36"/>
        </w:rPr>
        <w:lastRenderedPageBreak/>
        <w:t>SCCATA Scholarship Application</w:t>
      </w:r>
    </w:p>
    <w:p w14:paraId="37283B69" w14:textId="77777777" w:rsidR="00200022" w:rsidRDefault="00200022"/>
    <w:p w14:paraId="1D7BF0E8" w14:textId="77777777" w:rsidR="00200022" w:rsidRDefault="00000000">
      <w:proofErr w:type="gramStart"/>
      <w:r>
        <w:t>Name:_</w:t>
      </w:r>
      <w:proofErr w:type="gramEnd"/>
      <w:r>
        <w:t>___________________________________________________________________________________</w:t>
      </w:r>
    </w:p>
    <w:p w14:paraId="36D5ABE1" w14:textId="77777777" w:rsidR="00200022" w:rsidRDefault="00000000">
      <w:r>
        <w:t xml:space="preserve">Phone </w:t>
      </w:r>
      <w:proofErr w:type="gramStart"/>
      <w:r>
        <w:t>Number:_</w:t>
      </w:r>
      <w:proofErr w:type="gramEnd"/>
      <w:r>
        <w:t xml:space="preserve">________________________________ </w:t>
      </w:r>
      <w:proofErr w:type="gramStart"/>
      <w:r>
        <w:t>Email:_</w:t>
      </w:r>
      <w:proofErr w:type="gramEnd"/>
      <w:r>
        <w:t>_____________________________________</w:t>
      </w:r>
    </w:p>
    <w:p w14:paraId="3E2FA809" w14:textId="77777777" w:rsidR="00200022" w:rsidRDefault="00000000">
      <w:r>
        <w:t xml:space="preserve">Physical </w:t>
      </w:r>
      <w:proofErr w:type="gramStart"/>
      <w:r>
        <w:t>Address:_</w:t>
      </w:r>
      <w:proofErr w:type="gramEnd"/>
      <w:r>
        <w:t>___________________________________________________________________________</w:t>
      </w:r>
    </w:p>
    <w:p w14:paraId="454E3E2E" w14:textId="77777777" w:rsidR="00200022" w:rsidRDefault="00000000">
      <w:proofErr w:type="gramStart"/>
      <w:r>
        <w:t>City:_</w:t>
      </w:r>
      <w:proofErr w:type="gramEnd"/>
      <w:r>
        <w:t xml:space="preserve">____________________________________________________ Zip </w:t>
      </w:r>
      <w:proofErr w:type="gramStart"/>
      <w:r>
        <w:t>Code:_</w:t>
      </w:r>
      <w:proofErr w:type="gramEnd"/>
      <w:r>
        <w:t>________________________</w:t>
      </w:r>
    </w:p>
    <w:p w14:paraId="65B44D8A" w14:textId="77777777" w:rsidR="00200022" w:rsidRDefault="00000000">
      <w:r>
        <w:t xml:space="preserve">Mailing </w:t>
      </w:r>
      <w:proofErr w:type="gramStart"/>
      <w:r>
        <w:t>Address:_</w:t>
      </w:r>
      <w:proofErr w:type="gramEnd"/>
      <w:r>
        <w:t>___________________________________________________________________________</w:t>
      </w:r>
    </w:p>
    <w:p w14:paraId="510F9760" w14:textId="77777777" w:rsidR="00200022" w:rsidRDefault="00000000">
      <w:proofErr w:type="gramStart"/>
      <w:r>
        <w:t>City:_</w:t>
      </w:r>
      <w:proofErr w:type="gramEnd"/>
      <w:r>
        <w:t>___________________________________________________</w:t>
      </w:r>
      <w:proofErr w:type="gramStart"/>
      <w:r>
        <w:t>_  Zip</w:t>
      </w:r>
      <w:proofErr w:type="gramEnd"/>
      <w:r>
        <w:t xml:space="preserve"> </w:t>
      </w:r>
      <w:proofErr w:type="gramStart"/>
      <w:r>
        <w:t>Code:_</w:t>
      </w:r>
      <w:proofErr w:type="gramEnd"/>
      <w:r>
        <w:t>________________________</w:t>
      </w:r>
    </w:p>
    <w:p w14:paraId="5E2F1B75" w14:textId="77777777" w:rsidR="00200022" w:rsidRDefault="00200022"/>
    <w:p w14:paraId="503D52AF" w14:textId="77777777" w:rsidR="00200022" w:rsidRDefault="00000000">
      <w:pPr>
        <w:rPr>
          <w:b/>
          <w:bCs/>
        </w:rPr>
      </w:pPr>
      <w:r>
        <w:rPr>
          <w:b/>
          <w:bCs/>
        </w:rPr>
        <w:t>Educational Record</w:t>
      </w:r>
    </w:p>
    <w:p w14:paraId="5B99F517" w14:textId="77777777" w:rsidR="00200022" w:rsidRDefault="00000000">
      <w:r>
        <w:t xml:space="preserve">High School Attended: _________________________________________________ Grad </w:t>
      </w:r>
      <w:proofErr w:type="gramStart"/>
      <w:r>
        <w:t>Date:_</w:t>
      </w:r>
      <w:proofErr w:type="gramEnd"/>
      <w:r>
        <w:t>____________</w:t>
      </w:r>
    </w:p>
    <w:p w14:paraId="3C5C5450" w14:textId="77777777" w:rsidR="00200022" w:rsidRDefault="00000000">
      <w:r>
        <w:t>College, University, or Vocational School of Attendance/Plan to Attend: __________________________________________________________________________________________</w:t>
      </w:r>
    </w:p>
    <w:p w14:paraId="3D1B5C8D" w14:textId="77777777" w:rsidR="00200022" w:rsidRDefault="00000000">
      <w:r>
        <w:t>Class Status Next Fall (Circle One):</w:t>
      </w:r>
      <w:r>
        <w:tab/>
        <w:t>FR</w:t>
      </w:r>
      <w:r>
        <w:tab/>
      </w:r>
      <w:r>
        <w:tab/>
        <w:t>SOPH</w:t>
      </w:r>
      <w:r>
        <w:tab/>
      </w:r>
      <w:r>
        <w:tab/>
        <w:t>JR</w:t>
      </w:r>
      <w:r>
        <w:tab/>
      </w:r>
      <w:r>
        <w:tab/>
        <w:t>SR</w:t>
      </w:r>
    </w:p>
    <w:p w14:paraId="5DBA5EBE" w14:textId="77777777" w:rsidR="00200022" w:rsidRDefault="00000000">
      <w:r>
        <w:t>Current GPA: ________________</w:t>
      </w:r>
    </w:p>
    <w:p w14:paraId="51D190D7" w14:textId="77777777" w:rsidR="00200022" w:rsidRDefault="00200022"/>
    <w:p w14:paraId="6FAE5E92" w14:textId="77777777" w:rsidR="00200022" w:rsidRDefault="00000000">
      <w:pPr>
        <w:rPr>
          <w:b/>
          <w:bCs/>
        </w:rPr>
      </w:pPr>
      <w:r>
        <w:rPr>
          <w:b/>
          <w:bCs/>
        </w:rPr>
        <w:t>Alaska Trappers Association Membership</w:t>
      </w:r>
    </w:p>
    <w:p w14:paraId="0F6EF869" w14:textId="77777777" w:rsidR="00200022" w:rsidRDefault="00000000">
      <w:r>
        <w:t>Are you a current member of ATA:</w:t>
      </w:r>
      <w:r>
        <w:tab/>
        <w:t>Yes</w:t>
      </w:r>
      <w:r>
        <w:tab/>
        <w:t>No</w:t>
      </w:r>
    </w:p>
    <w:p w14:paraId="2F3C80E1" w14:textId="77777777" w:rsidR="00200022" w:rsidRDefault="00000000">
      <w:r>
        <w:t xml:space="preserve">If not, who is the family member that is a member of </w:t>
      </w:r>
      <w:proofErr w:type="gramStart"/>
      <w:r>
        <w:t>ATA:_</w:t>
      </w:r>
      <w:proofErr w:type="gramEnd"/>
      <w:r>
        <w:t>__________________________________________</w:t>
      </w:r>
    </w:p>
    <w:p w14:paraId="3F28FC13" w14:textId="77777777" w:rsidR="00200022" w:rsidRDefault="00000000">
      <w:r>
        <w:t xml:space="preserve">How are you </w:t>
      </w:r>
      <w:proofErr w:type="gramStart"/>
      <w:r>
        <w:t>related:_</w:t>
      </w:r>
      <w:proofErr w:type="gramEnd"/>
      <w:r>
        <w:t>________________________________________________________________________</w:t>
      </w:r>
    </w:p>
    <w:p w14:paraId="225B318E" w14:textId="77777777" w:rsidR="00200022" w:rsidRDefault="00200022"/>
    <w:p w14:paraId="1F88E775" w14:textId="77777777" w:rsidR="00200022" w:rsidRDefault="00000000">
      <w:pPr>
        <w:jc w:val="center"/>
        <w:rPr>
          <w:b/>
          <w:bCs/>
          <w:sz w:val="40"/>
          <w:szCs w:val="40"/>
        </w:rPr>
      </w:pPr>
      <w:r>
        <w:rPr>
          <w:b/>
          <w:bCs/>
          <w:sz w:val="40"/>
          <w:szCs w:val="40"/>
        </w:rPr>
        <w:t>Attach Recent School Transcripts, Letter of Acceptance, 2 Letters of Recommendation, Essay and any other information you feel is pertinent.</w:t>
      </w:r>
    </w:p>
    <w:p w14:paraId="6224494C" w14:textId="77777777" w:rsidR="00200022" w:rsidRDefault="00200022">
      <w:pPr>
        <w:jc w:val="center"/>
        <w:rPr>
          <w:b/>
          <w:bCs/>
          <w:sz w:val="40"/>
          <w:szCs w:val="40"/>
        </w:rPr>
      </w:pPr>
    </w:p>
    <w:p w14:paraId="251CC1A0" w14:textId="77777777" w:rsidR="00200022" w:rsidRDefault="00000000">
      <w:pPr>
        <w:jc w:val="center"/>
      </w:pPr>
      <w:r>
        <w:rPr>
          <w:b/>
          <w:bCs/>
          <w:sz w:val="40"/>
          <w:szCs w:val="40"/>
        </w:rPr>
        <w:t>Send completed application to: sccata@gmail.com</w:t>
      </w:r>
      <w:r>
        <w:br w:type="page"/>
      </w:r>
      <w:r>
        <w:lastRenderedPageBreak/>
        <w:t>Undergraduate Essay Rubric</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2677"/>
        <w:gridCol w:w="2687"/>
        <w:gridCol w:w="2716"/>
      </w:tblGrid>
      <w:tr w:rsidR="00200022" w14:paraId="188D8D80" w14:textId="77777777">
        <w:tc>
          <w:tcPr>
            <w:tcW w:w="2710" w:type="dxa"/>
          </w:tcPr>
          <w:p w14:paraId="5B3CE8DF" w14:textId="77777777" w:rsidR="00200022" w:rsidRDefault="00200022"/>
        </w:tc>
        <w:tc>
          <w:tcPr>
            <w:tcW w:w="2677" w:type="dxa"/>
          </w:tcPr>
          <w:p w14:paraId="4ABE935F" w14:textId="77777777" w:rsidR="00200022" w:rsidRDefault="00000000">
            <w:pPr>
              <w:jc w:val="center"/>
            </w:pPr>
            <w:r>
              <w:t>3</w:t>
            </w:r>
          </w:p>
        </w:tc>
        <w:tc>
          <w:tcPr>
            <w:tcW w:w="2687" w:type="dxa"/>
          </w:tcPr>
          <w:p w14:paraId="0C286D9F" w14:textId="77777777" w:rsidR="00200022" w:rsidRDefault="00000000">
            <w:pPr>
              <w:jc w:val="center"/>
            </w:pPr>
            <w:r>
              <w:t>2</w:t>
            </w:r>
          </w:p>
        </w:tc>
        <w:tc>
          <w:tcPr>
            <w:tcW w:w="2716" w:type="dxa"/>
          </w:tcPr>
          <w:p w14:paraId="06021288" w14:textId="77777777" w:rsidR="00200022" w:rsidRDefault="00000000">
            <w:pPr>
              <w:jc w:val="center"/>
            </w:pPr>
            <w:r>
              <w:t>1</w:t>
            </w:r>
          </w:p>
        </w:tc>
      </w:tr>
      <w:tr w:rsidR="00200022" w14:paraId="41B480AC" w14:textId="77777777">
        <w:tc>
          <w:tcPr>
            <w:tcW w:w="2710" w:type="dxa"/>
          </w:tcPr>
          <w:p w14:paraId="097A33C8" w14:textId="77777777" w:rsidR="00200022" w:rsidRDefault="00000000">
            <w:r>
              <w:rPr>
                <w:rFonts w:ascii="`p_&gt;" w:eastAsia="`p_&gt;" w:hAnsi="`p_&gt;" w:cs="`p_&gt;"/>
                <w:i/>
                <w:iCs/>
                <w:sz w:val="22"/>
                <w:szCs w:val="22"/>
              </w:rPr>
              <w:t>Content</w:t>
            </w:r>
          </w:p>
        </w:tc>
        <w:tc>
          <w:tcPr>
            <w:tcW w:w="2677" w:type="dxa"/>
          </w:tcPr>
          <w:p w14:paraId="30212FB0" w14:textId="77777777" w:rsidR="00200022" w:rsidRDefault="00000000">
            <w:pPr>
              <w:rPr>
                <w:rFonts w:ascii="`p_&gt;" w:eastAsia="`p_&gt;" w:hAnsi="`p_&gt;" w:cs="`p_&gt;"/>
                <w:i/>
                <w:iCs/>
                <w:sz w:val="20"/>
                <w:szCs w:val="20"/>
              </w:rPr>
            </w:pPr>
            <w:r>
              <w:rPr>
                <w:rFonts w:ascii="`p_&gt;" w:eastAsia="`p_&gt;" w:hAnsi="`p_&gt;" w:cs="`p_&gt;"/>
                <w:i/>
                <w:iCs/>
                <w:sz w:val="20"/>
                <w:szCs w:val="20"/>
              </w:rPr>
              <w:t>The content of the writing clearly addresses</w:t>
            </w:r>
          </w:p>
          <w:p w14:paraId="042F36FA" w14:textId="77777777" w:rsidR="00200022" w:rsidRDefault="00000000">
            <w:pPr>
              <w:rPr>
                <w:rFonts w:ascii="`p_&gt;" w:eastAsia="`p_&gt;" w:hAnsi="`p_&gt;" w:cs="`p_&gt;"/>
                <w:i/>
                <w:iCs/>
                <w:sz w:val="20"/>
                <w:szCs w:val="20"/>
              </w:rPr>
            </w:pPr>
            <w:r>
              <w:rPr>
                <w:rFonts w:ascii="`p_&gt;" w:eastAsia="`p_&gt;" w:hAnsi="`p_&gt;" w:cs="`p_&gt;"/>
                <w:i/>
                <w:iCs/>
                <w:sz w:val="20"/>
                <w:szCs w:val="20"/>
              </w:rPr>
              <w:t>the question or prompt. The information</w:t>
            </w:r>
          </w:p>
          <w:p w14:paraId="225CC59A" w14:textId="77777777" w:rsidR="00200022" w:rsidRDefault="00000000">
            <w:pPr>
              <w:rPr>
                <w:rFonts w:ascii="`p_&gt;" w:eastAsia="`p_&gt;" w:hAnsi="`p_&gt;" w:cs="`p_&gt;"/>
                <w:i/>
                <w:iCs/>
                <w:sz w:val="20"/>
                <w:szCs w:val="20"/>
              </w:rPr>
            </w:pPr>
            <w:r>
              <w:rPr>
                <w:rFonts w:ascii="`p_&gt;" w:eastAsia="`p_&gt;" w:hAnsi="`p_&gt;" w:cs="`p_&gt;"/>
                <w:i/>
                <w:iCs/>
                <w:sz w:val="20"/>
                <w:szCs w:val="20"/>
              </w:rPr>
              <w:t>is well-developed throughout the writing</w:t>
            </w:r>
          </w:p>
          <w:p w14:paraId="5C1561F0" w14:textId="77777777" w:rsidR="00200022" w:rsidRDefault="00000000">
            <w:r>
              <w:rPr>
                <w:rFonts w:ascii="`p_&gt;" w:eastAsia="`p_&gt;" w:hAnsi="`p_&gt;" w:cs="`p_&gt;"/>
                <w:i/>
                <w:iCs/>
                <w:sz w:val="20"/>
                <w:szCs w:val="20"/>
              </w:rPr>
              <w:t>piece.</w:t>
            </w:r>
          </w:p>
        </w:tc>
        <w:tc>
          <w:tcPr>
            <w:tcW w:w="2687" w:type="dxa"/>
          </w:tcPr>
          <w:p w14:paraId="3B5B087C" w14:textId="77777777" w:rsidR="00200022" w:rsidRDefault="00000000">
            <w:pPr>
              <w:rPr>
                <w:rFonts w:ascii="`p_&gt;" w:eastAsia="`p_&gt;" w:hAnsi="`p_&gt;" w:cs="`p_&gt;"/>
                <w:i/>
                <w:iCs/>
                <w:sz w:val="20"/>
                <w:szCs w:val="20"/>
              </w:rPr>
            </w:pPr>
            <w:r>
              <w:rPr>
                <w:rFonts w:ascii="`p_&gt;" w:eastAsia="`p_&gt;" w:hAnsi="`p_&gt;" w:cs="`p_&gt;"/>
                <w:i/>
                <w:iCs/>
                <w:sz w:val="20"/>
                <w:szCs w:val="20"/>
              </w:rPr>
              <w:t>The content partially</w:t>
            </w:r>
          </w:p>
          <w:p w14:paraId="2E613DC9" w14:textId="77777777" w:rsidR="00200022" w:rsidRDefault="00000000">
            <w:pPr>
              <w:rPr>
                <w:rFonts w:ascii="`p_&gt;" w:eastAsia="`p_&gt;" w:hAnsi="`p_&gt;" w:cs="`p_&gt;"/>
                <w:i/>
                <w:iCs/>
                <w:sz w:val="20"/>
                <w:szCs w:val="20"/>
              </w:rPr>
            </w:pPr>
            <w:r>
              <w:rPr>
                <w:rFonts w:ascii="`p_&gt;" w:eastAsia="`p_&gt;" w:hAnsi="`p_&gt;" w:cs="`p_&gt;"/>
                <w:i/>
                <w:iCs/>
                <w:sz w:val="20"/>
                <w:szCs w:val="20"/>
              </w:rPr>
              <w:t>addresses the question or</w:t>
            </w:r>
          </w:p>
          <w:p w14:paraId="638C1F76" w14:textId="77777777" w:rsidR="00200022" w:rsidRDefault="00000000">
            <w:pPr>
              <w:rPr>
                <w:rFonts w:ascii="`p_&gt;" w:eastAsia="`p_&gt;" w:hAnsi="`p_&gt;" w:cs="`p_&gt;"/>
                <w:i/>
                <w:iCs/>
                <w:sz w:val="20"/>
                <w:szCs w:val="20"/>
              </w:rPr>
            </w:pPr>
            <w:r>
              <w:rPr>
                <w:rFonts w:ascii="`p_&gt;" w:eastAsia="`p_&gt;" w:hAnsi="`p_&gt;" w:cs="`p_&gt;"/>
                <w:i/>
                <w:iCs/>
                <w:sz w:val="20"/>
                <w:szCs w:val="20"/>
              </w:rPr>
              <w:t>prompt. It is somewhat</w:t>
            </w:r>
          </w:p>
          <w:p w14:paraId="119FCABC" w14:textId="77777777" w:rsidR="00200022" w:rsidRDefault="00000000">
            <w:r>
              <w:rPr>
                <w:rFonts w:ascii="`p_&gt;" w:eastAsia="`p_&gt;" w:hAnsi="`p_&gt;" w:cs="`p_&gt;"/>
                <w:i/>
                <w:iCs/>
                <w:sz w:val="20"/>
                <w:szCs w:val="20"/>
              </w:rPr>
              <w:t>developed.</w:t>
            </w:r>
          </w:p>
        </w:tc>
        <w:tc>
          <w:tcPr>
            <w:tcW w:w="2716" w:type="dxa"/>
          </w:tcPr>
          <w:p w14:paraId="3A31521C" w14:textId="77777777" w:rsidR="00200022" w:rsidRDefault="00000000">
            <w:pPr>
              <w:rPr>
                <w:rFonts w:ascii="`p_&gt;" w:eastAsia="`p_&gt;" w:hAnsi="`p_&gt;" w:cs="`p_&gt;"/>
                <w:i/>
                <w:iCs/>
                <w:sz w:val="20"/>
                <w:szCs w:val="20"/>
              </w:rPr>
            </w:pPr>
            <w:r>
              <w:rPr>
                <w:rFonts w:ascii="`p_&gt;" w:eastAsia="`p_&gt;" w:hAnsi="`p_&gt;" w:cs="`p_&gt;"/>
                <w:i/>
                <w:iCs/>
                <w:sz w:val="20"/>
                <w:szCs w:val="20"/>
              </w:rPr>
              <w:t>The content does not address</w:t>
            </w:r>
          </w:p>
          <w:p w14:paraId="1127BE69" w14:textId="77777777" w:rsidR="00200022" w:rsidRDefault="00000000">
            <w:pPr>
              <w:rPr>
                <w:rFonts w:ascii="`p_&gt;" w:eastAsia="`p_&gt;" w:hAnsi="`p_&gt;" w:cs="`p_&gt;"/>
                <w:i/>
                <w:iCs/>
                <w:sz w:val="20"/>
                <w:szCs w:val="20"/>
              </w:rPr>
            </w:pPr>
            <w:r>
              <w:rPr>
                <w:rFonts w:ascii="`p_&gt;" w:eastAsia="`p_&gt;" w:hAnsi="`p_&gt;" w:cs="`p_&gt;"/>
                <w:i/>
                <w:iCs/>
                <w:sz w:val="20"/>
                <w:szCs w:val="20"/>
              </w:rPr>
              <w:t>the question or prompt. The</w:t>
            </w:r>
          </w:p>
          <w:p w14:paraId="3CC08B80" w14:textId="77777777" w:rsidR="00200022" w:rsidRDefault="00000000">
            <w:r>
              <w:rPr>
                <w:rFonts w:ascii="`p_&gt;" w:eastAsia="`p_&gt;" w:hAnsi="`p_&gt;" w:cs="`p_&gt;"/>
                <w:i/>
                <w:iCs/>
                <w:sz w:val="20"/>
                <w:szCs w:val="20"/>
              </w:rPr>
              <w:t>content is off topic.</w:t>
            </w:r>
          </w:p>
        </w:tc>
      </w:tr>
      <w:tr w:rsidR="00200022" w14:paraId="3C2122E3" w14:textId="77777777">
        <w:tc>
          <w:tcPr>
            <w:tcW w:w="2710" w:type="dxa"/>
          </w:tcPr>
          <w:p w14:paraId="44B911CA" w14:textId="77777777" w:rsidR="00200022" w:rsidRDefault="00000000">
            <w:r>
              <w:rPr>
                <w:rFonts w:ascii="`p_&gt;" w:eastAsia="`p_&gt;" w:hAnsi="`p_&gt;" w:cs="`p_&gt;"/>
                <w:i/>
                <w:iCs/>
                <w:sz w:val="22"/>
                <w:szCs w:val="22"/>
              </w:rPr>
              <w:t>Organization</w:t>
            </w:r>
          </w:p>
        </w:tc>
        <w:tc>
          <w:tcPr>
            <w:tcW w:w="2677" w:type="dxa"/>
          </w:tcPr>
          <w:p w14:paraId="0AEC3AEB" w14:textId="77777777" w:rsidR="00200022" w:rsidRDefault="00000000">
            <w:pPr>
              <w:rPr>
                <w:rFonts w:ascii="`p_&gt;" w:eastAsia="`p_&gt;" w:hAnsi="`p_&gt;" w:cs="`p_&gt;"/>
                <w:i/>
                <w:iCs/>
                <w:sz w:val="20"/>
                <w:szCs w:val="20"/>
              </w:rPr>
            </w:pPr>
            <w:r>
              <w:rPr>
                <w:rFonts w:ascii="`p_&gt;" w:eastAsia="`p_&gt;" w:hAnsi="`p_&gt;" w:cs="`p_&gt;"/>
                <w:i/>
                <w:iCs/>
                <w:sz w:val="20"/>
                <w:szCs w:val="20"/>
              </w:rPr>
              <w:t>The writing piece is organized clearly into</w:t>
            </w:r>
          </w:p>
          <w:p w14:paraId="239CF641" w14:textId="77777777" w:rsidR="00200022" w:rsidRDefault="00000000">
            <w:pPr>
              <w:rPr>
                <w:rFonts w:ascii="`p_&gt;" w:eastAsia="`p_&gt;" w:hAnsi="`p_&gt;" w:cs="`p_&gt;"/>
                <w:i/>
                <w:iCs/>
                <w:sz w:val="20"/>
                <w:szCs w:val="20"/>
              </w:rPr>
            </w:pPr>
            <w:r>
              <w:rPr>
                <w:rFonts w:ascii="`p_&gt;" w:eastAsia="`p_&gt;" w:hAnsi="`p_&gt;" w:cs="`p_&gt;"/>
                <w:i/>
                <w:iCs/>
                <w:sz w:val="20"/>
                <w:szCs w:val="20"/>
              </w:rPr>
              <w:t>an introduction, body paragraphs, and</w:t>
            </w:r>
          </w:p>
          <w:p w14:paraId="579FEDE2" w14:textId="77777777" w:rsidR="00200022" w:rsidRDefault="00000000">
            <w:pPr>
              <w:rPr>
                <w:rFonts w:ascii="`p_&gt;" w:eastAsia="`p_&gt;" w:hAnsi="`p_&gt;" w:cs="`p_&gt;"/>
                <w:i/>
                <w:iCs/>
                <w:sz w:val="20"/>
                <w:szCs w:val="20"/>
              </w:rPr>
            </w:pPr>
            <w:r>
              <w:rPr>
                <w:rFonts w:ascii="`p_&gt;" w:eastAsia="`p_&gt;" w:hAnsi="`p_&gt;" w:cs="`p_&gt;"/>
                <w:i/>
                <w:iCs/>
                <w:sz w:val="20"/>
                <w:szCs w:val="20"/>
              </w:rPr>
              <w:t>conclusion. There are smooth transitions.</w:t>
            </w:r>
          </w:p>
          <w:p w14:paraId="2D75E1E0" w14:textId="77777777" w:rsidR="00200022" w:rsidRDefault="00000000">
            <w:r>
              <w:rPr>
                <w:rFonts w:ascii="`p_&gt;" w:eastAsia="`p_&gt;" w:hAnsi="`p_&gt;" w:cs="`p_&gt;"/>
                <w:i/>
                <w:iCs/>
                <w:sz w:val="20"/>
                <w:szCs w:val="20"/>
              </w:rPr>
              <w:t>The writing piece is easy to follow.</w:t>
            </w:r>
          </w:p>
        </w:tc>
        <w:tc>
          <w:tcPr>
            <w:tcW w:w="2687" w:type="dxa"/>
          </w:tcPr>
          <w:p w14:paraId="1E6721FF" w14:textId="77777777" w:rsidR="00200022" w:rsidRDefault="00000000">
            <w:pPr>
              <w:rPr>
                <w:rFonts w:ascii="`p_&gt;" w:eastAsia="`p_&gt;" w:hAnsi="`p_&gt;" w:cs="`p_&gt;"/>
                <w:i/>
                <w:iCs/>
                <w:sz w:val="20"/>
                <w:szCs w:val="20"/>
              </w:rPr>
            </w:pPr>
            <w:r>
              <w:rPr>
                <w:rFonts w:ascii="`p_&gt;" w:eastAsia="`p_&gt;" w:hAnsi="`p_&gt;" w:cs="`p_&gt;"/>
                <w:i/>
                <w:iCs/>
                <w:sz w:val="20"/>
                <w:szCs w:val="20"/>
              </w:rPr>
              <w:t>The writing has occasional</w:t>
            </w:r>
          </w:p>
          <w:p w14:paraId="75900262" w14:textId="77777777" w:rsidR="00200022" w:rsidRDefault="00000000">
            <w:pPr>
              <w:rPr>
                <w:rFonts w:ascii="`p_&gt;" w:eastAsia="`p_&gt;" w:hAnsi="`p_&gt;" w:cs="`p_&gt;"/>
                <w:i/>
                <w:iCs/>
                <w:sz w:val="20"/>
                <w:szCs w:val="20"/>
              </w:rPr>
            </w:pPr>
            <w:r>
              <w:rPr>
                <w:rFonts w:ascii="`p_&gt;" w:eastAsia="`p_&gt;" w:hAnsi="`p_&gt;" w:cs="`p_&gt;"/>
                <w:i/>
                <w:iCs/>
                <w:sz w:val="20"/>
                <w:szCs w:val="20"/>
              </w:rPr>
              <w:t>lapses in organization.</w:t>
            </w:r>
          </w:p>
          <w:p w14:paraId="30B86622" w14:textId="77777777" w:rsidR="00200022" w:rsidRDefault="00000000">
            <w:pPr>
              <w:rPr>
                <w:rFonts w:ascii="`p_&gt;" w:eastAsia="`p_&gt;" w:hAnsi="`p_&gt;" w:cs="`p_&gt;"/>
                <w:i/>
                <w:iCs/>
                <w:sz w:val="20"/>
                <w:szCs w:val="20"/>
              </w:rPr>
            </w:pPr>
            <w:r>
              <w:rPr>
                <w:rFonts w:ascii="`p_&gt;" w:eastAsia="`p_&gt;" w:hAnsi="`p_&gt;" w:cs="`p_&gt;"/>
                <w:i/>
                <w:iCs/>
                <w:sz w:val="20"/>
                <w:szCs w:val="20"/>
              </w:rPr>
              <w:t>There are times when the</w:t>
            </w:r>
          </w:p>
          <w:p w14:paraId="2D32FBD9" w14:textId="77777777" w:rsidR="00200022" w:rsidRDefault="00000000">
            <w:pPr>
              <w:rPr>
                <w:rFonts w:ascii="`p_&gt;" w:eastAsia="`p_&gt;" w:hAnsi="`p_&gt;" w:cs="`p_&gt;"/>
                <w:i/>
                <w:iCs/>
                <w:sz w:val="20"/>
                <w:szCs w:val="20"/>
              </w:rPr>
            </w:pPr>
            <w:r>
              <w:rPr>
                <w:rFonts w:ascii="`p_&gt;" w:eastAsia="`p_&gt;" w:hAnsi="`p_&gt;" w:cs="`p_&gt;"/>
                <w:i/>
                <w:iCs/>
                <w:sz w:val="20"/>
                <w:szCs w:val="20"/>
              </w:rPr>
              <w:t>writing is somewhat difficult</w:t>
            </w:r>
          </w:p>
          <w:p w14:paraId="17F470FA" w14:textId="77777777" w:rsidR="00200022" w:rsidRDefault="00000000">
            <w:r>
              <w:rPr>
                <w:rFonts w:ascii="`p_&gt;" w:eastAsia="`p_&gt;" w:hAnsi="`p_&gt;" w:cs="`p_&gt;"/>
                <w:i/>
                <w:iCs/>
                <w:sz w:val="20"/>
                <w:szCs w:val="20"/>
              </w:rPr>
              <w:t>to follow.</w:t>
            </w:r>
          </w:p>
        </w:tc>
        <w:tc>
          <w:tcPr>
            <w:tcW w:w="2716" w:type="dxa"/>
          </w:tcPr>
          <w:p w14:paraId="179EE2B1" w14:textId="77777777" w:rsidR="00200022" w:rsidRDefault="00000000">
            <w:pPr>
              <w:rPr>
                <w:rFonts w:ascii="`p_&gt;" w:eastAsia="`p_&gt;" w:hAnsi="`p_&gt;" w:cs="`p_&gt;"/>
                <w:i/>
                <w:iCs/>
                <w:sz w:val="20"/>
                <w:szCs w:val="20"/>
              </w:rPr>
            </w:pPr>
            <w:r>
              <w:rPr>
                <w:rFonts w:ascii="`p_&gt;" w:eastAsia="`p_&gt;" w:hAnsi="`p_&gt;" w:cs="`p_&gt;"/>
                <w:i/>
                <w:iCs/>
                <w:sz w:val="20"/>
                <w:szCs w:val="20"/>
              </w:rPr>
              <w:t>The writing piece is not</w:t>
            </w:r>
          </w:p>
          <w:p w14:paraId="456B58CC" w14:textId="77777777" w:rsidR="00200022" w:rsidRDefault="00000000">
            <w:pPr>
              <w:rPr>
                <w:rFonts w:ascii="`p_&gt;" w:eastAsia="`p_&gt;" w:hAnsi="`p_&gt;" w:cs="`p_&gt;"/>
                <w:i/>
                <w:iCs/>
                <w:sz w:val="20"/>
                <w:szCs w:val="20"/>
              </w:rPr>
            </w:pPr>
            <w:r>
              <w:rPr>
                <w:rFonts w:ascii="`p_&gt;" w:eastAsia="`p_&gt;" w:hAnsi="`p_&gt;" w:cs="`p_&gt;"/>
                <w:i/>
                <w:iCs/>
                <w:sz w:val="20"/>
                <w:szCs w:val="20"/>
              </w:rPr>
              <w:t>organized into paragraphs.</w:t>
            </w:r>
          </w:p>
          <w:p w14:paraId="423A624D" w14:textId="77777777" w:rsidR="00200022" w:rsidRDefault="00000000">
            <w:pPr>
              <w:rPr>
                <w:rFonts w:ascii="`p_&gt;" w:eastAsia="`p_&gt;" w:hAnsi="`p_&gt;" w:cs="`p_&gt;"/>
                <w:i/>
                <w:iCs/>
                <w:sz w:val="20"/>
                <w:szCs w:val="20"/>
              </w:rPr>
            </w:pPr>
            <w:r>
              <w:rPr>
                <w:rFonts w:ascii="`p_&gt;" w:eastAsia="`p_&gt;" w:hAnsi="`p_&gt;" w:cs="`p_&gt;"/>
                <w:i/>
                <w:iCs/>
                <w:sz w:val="20"/>
                <w:szCs w:val="20"/>
              </w:rPr>
              <w:t>The writing piece is very</w:t>
            </w:r>
          </w:p>
          <w:p w14:paraId="54D9F5CB" w14:textId="77777777" w:rsidR="00200022" w:rsidRDefault="00000000">
            <w:pPr>
              <w:rPr>
                <w:rFonts w:ascii="`p_&gt;" w:eastAsia="`p_&gt;" w:hAnsi="`p_&gt;" w:cs="`p_&gt;"/>
                <w:i/>
                <w:iCs/>
                <w:sz w:val="20"/>
                <w:szCs w:val="20"/>
              </w:rPr>
            </w:pPr>
            <w:r>
              <w:rPr>
                <w:rFonts w:ascii="`p_&gt;" w:eastAsia="`p_&gt;" w:hAnsi="`p_&gt;" w:cs="`p_&gt;"/>
                <w:i/>
                <w:iCs/>
                <w:sz w:val="20"/>
                <w:szCs w:val="20"/>
              </w:rPr>
              <w:t>difficult to follow. It lacks</w:t>
            </w:r>
          </w:p>
          <w:p w14:paraId="48B75412" w14:textId="77777777" w:rsidR="00200022" w:rsidRDefault="00000000">
            <w:r>
              <w:rPr>
                <w:rFonts w:ascii="`p_&gt;" w:eastAsia="`p_&gt;" w:hAnsi="`p_&gt;" w:cs="`p_&gt;"/>
                <w:i/>
                <w:iCs/>
                <w:sz w:val="20"/>
                <w:szCs w:val="20"/>
              </w:rPr>
              <w:t>any transitions.</w:t>
            </w:r>
          </w:p>
        </w:tc>
      </w:tr>
      <w:tr w:rsidR="00200022" w14:paraId="41C7B649" w14:textId="77777777">
        <w:tc>
          <w:tcPr>
            <w:tcW w:w="2710" w:type="dxa"/>
          </w:tcPr>
          <w:p w14:paraId="5E442AF7" w14:textId="77777777" w:rsidR="00200022" w:rsidRDefault="00000000">
            <w:r>
              <w:rPr>
                <w:rFonts w:ascii="`p_&gt;" w:eastAsia="`p_&gt;" w:hAnsi="`p_&gt;" w:cs="`p_&gt;"/>
                <w:i/>
                <w:iCs/>
                <w:sz w:val="22"/>
                <w:szCs w:val="22"/>
              </w:rPr>
              <w:t>Thesis</w:t>
            </w:r>
          </w:p>
        </w:tc>
        <w:tc>
          <w:tcPr>
            <w:tcW w:w="2677" w:type="dxa"/>
          </w:tcPr>
          <w:p w14:paraId="78313106" w14:textId="77777777" w:rsidR="00200022" w:rsidRDefault="00000000">
            <w:pPr>
              <w:rPr>
                <w:rFonts w:ascii="`p_&gt;" w:eastAsia="`p_&gt;" w:hAnsi="`p_&gt;" w:cs="`p_&gt;"/>
                <w:i/>
                <w:iCs/>
                <w:sz w:val="20"/>
                <w:szCs w:val="20"/>
              </w:rPr>
            </w:pPr>
            <w:r>
              <w:rPr>
                <w:rFonts w:ascii="`p_&gt;" w:eastAsia="`p_&gt;" w:hAnsi="`p_&gt;" w:cs="`p_&gt;"/>
                <w:i/>
                <w:iCs/>
                <w:sz w:val="20"/>
                <w:szCs w:val="20"/>
              </w:rPr>
              <w:t>There is a clear, strong thesis statement</w:t>
            </w:r>
          </w:p>
          <w:p w14:paraId="1232B795" w14:textId="77777777" w:rsidR="00200022" w:rsidRDefault="00000000">
            <w:pPr>
              <w:rPr>
                <w:rFonts w:ascii="`p_&gt;" w:eastAsia="`p_&gt;" w:hAnsi="`p_&gt;" w:cs="`p_&gt;"/>
                <w:i/>
                <w:iCs/>
                <w:sz w:val="20"/>
                <w:szCs w:val="20"/>
              </w:rPr>
            </w:pPr>
            <w:r>
              <w:rPr>
                <w:rFonts w:ascii="`p_&gt;" w:eastAsia="`p_&gt;" w:hAnsi="`p_&gt;" w:cs="`p_&gt;"/>
                <w:i/>
                <w:iCs/>
                <w:sz w:val="20"/>
                <w:szCs w:val="20"/>
              </w:rPr>
              <w:t>located near the end of the introductory</w:t>
            </w:r>
          </w:p>
          <w:p w14:paraId="3EB9811B" w14:textId="77777777" w:rsidR="00200022" w:rsidRDefault="00000000">
            <w:pPr>
              <w:rPr>
                <w:rFonts w:ascii="`p_&gt;" w:eastAsia="`p_&gt;" w:hAnsi="`p_&gt;" w:cs="`p_&gt;"/>
                <w:i/>
                <w:iCs/>
                <w:sz w:val="20"/>
                <w:szCs w:val="20"/>
              </w:rPr>
            </w:pPr>
            <w:r>
              <w:rPr>
                <w:rFonts w:ascii="`p_&gt;" w:eastAsia="`p_&gt;" w:hAnsi="`p_&gt;" w:cs="`p_&gt;"/>
                <w:i/>
                <w:iCs/>
                <w:sz w:val="20"/>
                <w:szCs w:val="20"/>
              </w:rPr>
              <w:t>paragraph. It is supported throughout the</w:t>
            </w:r>
          </w:p>
          <w:p w14:paraId="6D9AC891" w14:textId="77777777" w:rsidR="00200022" w:rsidRDefault="00000000">
            <w:pPr>
              <w:rPr>
                <w:rFonts w:ascii="`p_&gt;" w:eastAsia="`p_&gt;" w:hAnsi="`p_&gt;" w:cs="`p_&gt;"/>
                <w:i/>
                <w:iCs/>
                <w:sz w:val="20"/>
                <w:szCs w:val="20"/>
              </w:rPr>
            </w:pPr>
            <w:r>
              <w:rPr>
                <w:rFonts w:ascii="`p_&gt;" w:eastAsia="`p_&gt;" w:hAnsi="`p_&gt;" w:cs="`p_&gt;"/>
                <w:i/>
                <w:iCs/>
                <w:sz w:val="20"/>
                <w:szCs w:val="20"/>
              </w:rPr>
              <w:t>piece and is reiterated in the concluding</w:t>
            </w:r>
          </w:p>
          <w:p w14:paraId="660D41C2" w14:textId="77777777" w:rsidR="00200022" w:rsidRDefault="00000000">
            <w:r>
              <w:rPr>
                <w:rFonts w:ascii="`p_&gt;" w:eastAsia="`p_&gt;" w:hAnsi="`p_&gt;" w:cs="`p_&gt;"/>
                <w:i/>
                <w:iCs/>
                <w:sz w:val="20"/>
                <w:szCs w:val="20"/>
              </w:rPr>
              <w:t>paragraph.</w:t>
            </w:r>
          </w:p>
        </w:tc>
        <w:tc>
          <w:tcPr>
            <w:tcW w:w="2687" w:type="dxa"/>
          </w:tcPr>
          <w:p w14:paraId="25A09CA6" w14:textId="77777777" w:rsidR="00200022" w:rsidRDefault="00000000">
            <w:pPr>
              <w:rPr>
                <w:rFonts w:ascii="`p_&gt;" w:eastAsia="`p_&gt;" w:hAnsi="`p_&gt;" w:cs="`p_&gt;"/>
                <w:i/>
                <w:iCs/>
                <w:sz w:val="20"/>
                <w:szCs w:val="20"/>
              </w:rPr>
            </w:pPr>
            <w:r>
              <w:rPr>
                <w:rFonts w:ascii="`p_&gt;" w:eastAsia="`p_&gt;" w:hAnsi="`p_&gt;" w:cs="`p_&gt;"/>
                <w:i/>
                <w:iCs/>
                <w:sz w:val="20"/>
                <w:szCs w:val="20"/>
              </w:rPr>
              <w:t>The writing piece contains a</w:t>
            </w:r>
          </w:p>
          <w:p w14:paraId="1DA658BC" w14:textId="77777777" w:rsidR="00200022" w:rsidRDefault="00000000">
            <w:pPr>
              <w:rPr>
                <w:rFonts w:ascii="`p_&gt;" w:eastAsia="`p_&gt;" w:hAnsi="`p_&gt;" w:cs="`p_&gt;"/>
                <w:i/>
                <w:iCs/>
                <w:sz w:val="20"/>
                <w:szCs w:val="20"/>
              </w:rPr>
            </w:pPr>
            <w:r>
              <w:rPr>
                <w:rFonts w:ascii="`p_&gt;" w:eastAsia="`p_&gt;" w:hAnsi="`p_&gt;" w:cs="`p_&gt;"/>
                <w:i/>
                <w:iCs/>
                <w:sz w:val="20"/>
                <w:szCs w:val="20"/>
              </w:rPr>
              <w:t>thesis, but it may not be</w:t>
            </w:r>
          </w:p>
          <w:p w14:paraId="11A6E244" w14:textId="77777777" w:rsidR="00200022" w:rsidRDefault="00000000">
            <w:pPr>
              <w:rPr>
                <w:rFonts w:ascii="`p_&gt;" w:eastAsia="`p_&gt;" w:hAnsi="`p_&gt;" w:cs="`p_&gt;"/>
                <w:i/>
                <w:iCs/>
                <w:sz w:val="20"/>
                <w:szCs w:val="20"/>
              </w:rPr>
            </w:pPr>
            <w:r>
              <w:rPr>
                <w:rFonts w:ascii="`p_&gt;" w:eastAsia="`p_&gt;" w:hAnsi="`p_&gt;" w:cs="`p_&gt;"/>
                <w:i/>
                <w:iCs/>
                <w:sz w:val="20"/>
                <w:szCs w:val="20"/>
              </w:rPr>
              <w:t>thoroughly supported</w:t>
            </w:r>
          </w:p>
          <w:p w14:paraId="4A43067F" w14:textId="77777777" w:rsidR="00200022" w:rsidRDefault="00000000">
            <w:r>
              <w:rPr>
                <w:rFonts w:ascii="`p_&gt;" w:eastAsia="`p_&gt;" w:hAnsi="`p_&gt;" w:cs="`p_&gt;"/>
                <w:i/>
                <w:iCs/>
                <w:sz w:val="20"/>
                <w:szCs w:val="20"/>
              </w:rPr>
              <w:t>throughout the writing piece.</w:t>
            </w:r>
          </w:p>
        </w:tc>
        <w:tc>
          <w:tcPr>
            <w:tcW w:w="2716" w:type="dxa"/>
          </w:tcPr>
          <w:p w14:paraId="085D0E08" w14:textId="77777777" w:rsidR="00200022" w:rsidRDefault="00000000">
            <w:pPr>
              <w:rPr>
                <w:rFonts w:ascii="`p_&gt;" w:eastAsia="`p_&gt;" w:hAnsi="`p_&gt;" w:cs="`p_&gt;"/>
                <w:i/>
                <w:iCs/>
                <w:sz w:val="20"/>
                <w:szCs w:val="20"/>
              </w:rPr>
            </w:pPr>
            <w:r>
              <w:rPr>
                <w:rFonts w:ascii="`p_&gt;" w:eastAsia="`p_&gt;" w:hAnsi="`p_&gt;" w:cs="`p_&gt;"/>
                <w:i/>
                <w:iCs/>
                <w:sz w:val="20"/>
                <w:szCs w:val="20"/>
              </w:rPr>
              <w:t>The writing piece does not</w:t>
            </w:r>
          </w:p>
          <w:p w14:paraId="74EFFEDA" w14:textId="77777777" w:rsidR="00200022" w:rsidRDefault="00000000">
            <w:pPr>
              <w:rPr>
                <w:rFonts w:ascii="`p_&gt;" w:eastAsia="`p_&gt;" w:hAnsi="`p_&gt;" w:cs="`p_&gt;"/>
                <w:i/>
                <w:iCs/>
                <w:sz w:val="20"/>
                <w:szCs w:val="20"/>
              </w:rPr>
            </w:pPr>
            <w:r>
              <w:rPr>
                <w:rFonts w:ascii="`p_&gt;" w:eastAsia="`p_&gt;" w:hAnsi="`p_&gt;" w:cs="`p_&gt;"/>
                <w:i/>
                <w:iCs/>
                <w:sz w:val="20"/>
                <w:szCs w:val="20"/>
              </w:rPr>
              <w:t>have a clear thesis</w:t>
            </w:r>
          </w:p>
          <w:p w14:paraId="3610E902" w14:textId="77777777" w:rsidR="00200022" w:rsidRDefault="00000000">
            <w:r>
              <w:rPr>
                <w:rFonts w:ascii="`p_&gt;" w:eastAsia="`p_&gt;" w:hAnsi="`p_&gt;" w:cs="`p_&gt;"/>
                <w:i/>
                <w:iCs/>
                <w:sz w:val="20"/>
                <w:szCs w:val="20"/>
              </w:rPr>
              <w:t>statement.</w:t>
            </w:r>
          </w:p>
        </w:tc>
      </w:tr>
      <w:tr w:rsidR="00200022" w14:paraId="5C0E7973" w14:textId="77777777">
        <w:tc>
          <w:tcPr>
            <w:tcW w:w="2710" w:type="dxa"/>
          </w:tcPr>
          <w:p w14:paraId="25A8F014" w14:textId="77777777" w:rsidR="00200022" w:rsidRDefault="00000000">
            <w:pPr>
              <w:rPr>
                <w:rFonts w:ascii="`p_&gt;" w:eastAsia="`p_&gt;" w:hAnsi="`p_&gt;" w:cs="`p_&gt;"/>
                <w:i/>
                <w:iCs/>
                <w:sz w:val="22"/>
                <w:szCs w:val="22"/>
              </w:rPr>
            </w:pPr>
            <w:r>
              <w:rPr>
                <w:rFonts w:ascii="`p_&gt;" w:eastAsia="`p_&gt;" w:hAnsi="`p_&gt;" w:cs="`p_&gt;"/>
                <w:i/>
                <w:iCs/>
                <w:sz w:val="22"/>
                <w:szCs w:val="22"/>
              </w:rPr>
              <w:t>Vocabulary/</w:t>
            </w:r>
          </w:p>
          <w:p w14:paraId="5D0EF5C6" w14:textId="77777777" w:rsidR="00200022" w:rsidRDefault="00000000">
            <w:r>
              <w:rPr>
                <w:rFonts w:ascii="`p_&gt;" w:eastAsia="`p_&gt;" w:hAnsi="`p_&gt;" w:cs="`p_&gt;"/>
                <w:i/>
                <w:iCs/>
                <w:sz w:val="22"/>
                <w:szCs w:val="22"/>
              </w:rPr>
              <w:t>Voice</w:t>
            </w:r>
          </w:p>
        </w:tc>
        <w:tc>
          <w:tcPr>
            <w:tcW w:w="2677" w:type="dxa"/>
          </w:tcPr>
          <w:p w14:paraId="21F783D9" w14:textId="77777777" w:rsidR="00200022" w:rsidRDefault="00000000">
            <w:pPr>
              <w:rPr>
                <w:rFonts w:ascii="`p_&gt;" w:eastAsia="`p_&gt;" w:hAnsi="`p_&gt;" w:cs="`p_&gt;"/>
                <w:i/>
                <w:iCs/>
                <w:sz w:val="20"/>
                <w:szCs w:val="20"/>
              </w:rPr>
            </w:pPr>
            <w:r>
              <w:rPr>
                <w:rFonts w:ascii="`p_&gt;" w:eastAsia="`p_&gt;" w:hAnsi="`p_&gt;" w:cs="`p_&gt;"/>
                <w:i/>
                <w:iCs/>
                <w:sz w:val="20"/>
                <w:szCs w:val="20"/>
              </w:rPr>
              <w:t>The piece uses upper level, compelling, and</w:t>
            </w:r>
          </w:p>
          <w:p w14:paraId="2F89EA49" w14:textId="77777777" w:rsidR="00200022" w:rsidRDefault="00000000">
            <w:pPr>
              <w:rPr>
                <w:rFonts w:ascii="`p_&gt;" w:eastAsia="`p_&gt;" w:hAnsi="`p_&gt;" w:cs="`p_&gt;"/>
                <w:i/>
                <w:iCs/>
                <w:sz w:val="20"/>
                <w:szCs w:val="20"/>
              </w:rPr>
            </w:pPr>
            <w:r>
              <w:rPr>
                <w:rFonts w:ascii="`p_&gt;" w:eastAsia="`p_&gt;" w:hAnsi="`p_&gt;" w:cs="`p_&gt;"/>
                <w:i/>
                <w:iCs/>
                <w:sz w:val="20"/>
                <w:szCs w:val="20"/>
              </w:rPr>
              <w:t>content specific vocabulary. It is written</w:t>
            </w:r>
          </w:p>
          <w:p w14:paraId="58EDACD0" w14:textId="77777777" w:rsidR="00200022" w:rsidRDefault="00000000">
            <w:r>
              <w:rPr>
                <w:rFonts w:ascii="`p_&gt;" w:eastAsia="`p_&gt;" w:hAnsi="`p_&gt;" w:cs="`p_&gt;"/>
                <w:i/>
                <w:iCs/>
                <w:sz w:val="20"/>
                <w:szCs w:val="20"/>
              </w:rPr>
              <w:t>using formal academic vocabulary.</w:t>
            </w:r>
          </w:p>
        </w:tc>
        <w:tc>
          <w:tcPr>
            <w:tcW w:w="2687" w:type="dxa"/>
          </w:tcPr>
          <w:p w14:paraId="310B8D8B" w14:textId="77777777" w:rsidR="00200022" w:rsidRDefault="00000000">
            <w:pPr>
              <w:rPr>
                <w:rFonts w:ascii="`p_&gt;" w:eastAsia="`p_&gt;" w:hAnsi="`p_&gt;" w:cs="`p_&gt;"/>
                <w:i/>
                <w:iCs/>
                <w:sz w:val="20"/>
                <w:szCs w:val="20"/>
              </w:rPr>
            </w:pPr>
            <w:r>
              <w:rPr>
                <w:rFonts w:ascii="`p_&gt;" w:eastAsia="`p_&gt;" w:hAnsi="`p_&gt;" w:cs="`p_&gt;"/>
                <w:i/>
                <w:iCs/>
                <w:sz w:val="20"/>
                <w:szCs w:val="20"/>
              </w:rPr>
              <w:t>The piece contains grade</w:t>
            </w:r>
          </w:p>
          <w:p w14:paraId="2341C924" w14:textId="77777777" w:rsidR="00200022" w:rsidRDefault="00000000">
            <w:pPr>
              <w:rPr>
                <w:rFonts w:ascii="`p_&gt;" w:eastAsia="`p_&gt;" w:hAnsi="`p_&gt;" w:cs="`p_&gt;"/>
                <w:i/>
                <w:iCs/>
                <w:sz w:val="20"/>
                <w:szCs w:val="20"/>
              </w:rPr>
            </w:pPr>
            <w:r>
              <w:rPr>
                <w:rFonts w:ascii="`p_&gt;" w:eastAsia="`p_&gt;" w:hAnsi="`p_&gt;" w:cs="`p_&gt;"/>
                <w:i/>
                <w:iCs/>
                <w:sz w:val="20"/>
                <w:szCs w:val="20"/>
              </w:rPr>
              <w:t>level vocabulary words.</w:t>
            </w:r>
          </w:p>
          <w:p w14:paraId="2DCE3409" w14:textId="77777777" w:rsidR="00200022" w:rsidRDefault="00000000">
            <w:pPr>
              <w:rPr>
                <w:rFonts w:ascii="`p_&gt;" w:eastAsia="`p_&gt;" w:hAnsi="`p_&gt;" w:cs="`p_&gt;"/>
                <w:i/>
                <w:iCs/>
                <w:sz w:val="20"/>
                <w:szCs w:val="20"/>
              </w:rPr>
            </w:pPr>
            <w:r>
              <w:rPr>
                <w:rFonts w:ascii="`p_&gt;" w:eastAsia="`p_&gt;" w:hAnsi="`p_&gt;" w:cs="`p_&gt;"/>
                <w:i/>
                <w:iCs/>
                <w:sz w:val="20"/>
                <w:szCs w:val="20"/>
              </w:rPr>
              <w:t>Some informal language is</w:t>
            </w:r>
          </w:p>
          <w:p w14:paraId="5AAEFB75" w14:textId="77777777" w:rsidR="00200022" w:rsidRDefault="00000000">
            <w:r>
              <w:rPr>
                <w:rFonts w:ascii="`p_&gt;" w:eastAsia="`p_&gt;" w:hAnsi="`p_&gt;" w:cs="`p_&gt;"/>
                <w:i/>
                <w:iCs/>
                <w:sz w:val="20"/>
                <w:szCs w:val="20"/>
              </w:rPr>
              <w:t>included.</w:t>
            </w:r>
          </w:p>
        </w:tc>
        <w:tc>
          <w:tcPr>
            <w:tcW w:w="2716" w:type="dxa"/>
          </w:tcPr>
          <w:p w14:paraId="05F1AE92" w14:textId="77777777" w:rsidR="00200022" w:rsidRDefault="00000000">
            <w:pPr>
              <w:rPr>
                <w:rFonts w:ascii="`p_&gt;" w:eastAsia="`p_&gt;" w:hAnsi="`p_&gt;" w:cs="`p_&gt;"/>
                <w:i/>
                <w:iCs/>
                <w:sz w:val="20"/>
                <w:szCs w:val="20"/>
              </w:rPr>
            </w:pPr>
            <w:r>
              <w:rPr>
                <w:rFonts w:ascii="`p_&gt;" w:eastAsia="`p_&gt;" w:hAnsi="`p_&gt;" w:cs="`p_&gt;"/>
                <w:i/>
                <w:iCs/>
                <w:sz w:val="20"/>
                <w:szCs w:val="20"/>
              </w:rPr>
              <w:t>The writing piece uses lower</w:t>
            </w:r>
          </w:p>
          <w:p w14:paraId="23C2BC35" w14:textId="77777777" w:rsidR="00200022" w:rsidRDefault="00000000">
            <w:pPr>
              <w:rPr>
                <w:rFonts w:ascii="`p_&gt;" w:eastAsia="`p_&gt;" w:hAnsi="`p_&gt;" w:cs="`p_&gt;"/>
                <w:i/>
                <w:iCs/>
                <w:sz w:val="20"/>
                <w:szCs w:val="20"/>
              </w:rPr>
            </w:pPr>
            <w:r>
              <w:rPr>
                <w:rFonts w:ascii="`p_&gt;" w:eastAsia="`p_&gt;" w:hAnsi="`p_&gt;" w:cs="`p_&gt;"/>
                <w:i/>
                <w:iCs/>
                <w:sz w:val="20"/>
                <w:szCs w:val="20"/>
              </w:rPr>
              <w:t>level vocabulary words. The</w:t>
            </w:r>
          </w:p>
          <w:p w14:paraId="00BAF455" w14:textId="77777777" w:rsidR="00200022" w:rsidRDefault="00000000">
            <w:pPr>
              <w:rPr>
                <w:rFonts w:ascii="`p_&gt;" w:eastAsia="`p_&gt;" w:hAnsi="`p_&gt;" w:cs="`p_&gt;"/>
                <w:i/>
                <w:iCs/>
                <w:sz w:val="20"/>
                <w:szCs w:val="20"/>
              </w:rPr>
            </w:pPr>
            <w:r>
              <w:rPr>
                <w:rFonts w:ascii="`p_&gt;" w:eastAsia="`p_&gt;" w:hAnsi="`p_&gt;" w:cs="`p_&gt;"/>
                <w:i/>
                <w:iCs/>
                <w:sz w:val="20"/>
                <w:szCs w:val="20"/>
              </w:rPr>
              <w:t>piece uses frequent informal</w:t>
            </w:r>
          </w:p>
          <w:p w14:paraId="1F3C0166" w14:textId="77777777" w:rsidR="00200022" w:rsidRDefault="00000000">
            <w:r>
              <w:rPr>
                <w:rFonts w:ascii="`p_&gt;" w:eastAsia="`p_&gt;" w:hAnsi="`p_&gt;" w:cs="`p_&gt;"/>
                <w:i/>
                <w:iCs/>
                <w:sz w:val="20"/>
                <w:szCs w:val="20"/>
              </w:rPr>
              <w:t>language.</w:t>
            </w:r>
          </w:p>
        </w:tc>
      </w:tr>
      <w:tr w:rsidR="00200022" w14:paraId="53D100DA" w14:textId="77777777">
        <w:tc>
          <w:tcPr>
            <w:tcW w:w="2710" w:type="dxa"/>
          </w:tcPr>
          <w:p w14:paraId="32561C7D" w14:textId="77777777" w:rsidR="00200022" w:rsidRDefault="00000000">
            <w:pPr>
              <w:rPr>
                <w:rFonts w:ascii="`p_&gt;" w:eastAsia="`p_&gt;" w:hAnsi="`p_&gt;" w:cs="`p_&gt;"/>
                <w:i/>
                <w:iCs/>
                <w:sz w:val="22"/>
                <w:szCs w:val="22"/>
              </w:rPr>
            </w:pPr>
            <w:r>
              <w:rPr>
                <w:rFonts w:ascii="`p_&gt;" w:eastAsia="`p_&gt;" w:hAnsi="`p_&gt;" w:cs="`p_&gt;"/>
                <w:i/>
                <w:iCs/>
                <w:sz w:val="22"/>
                <w:szCs w:val="22"/>
              </w:rPr>
              <w:t>Grammar/</w:t>
            </w:r>
          </w:p>
          <w:p w14:paraId="2C8FB244" w14:textId="77777777" w:rsidR="00200022" w:rsidRDefault="00000000">
            <w:r>
              <w:rPr>
                <w:rFonts w:ascii="`p_&gt;" w:eastAsia="`p_&gt;" w:hAnsi="`p_&gt;" w:cs="`p_&gt;"/>
                <w:i/>
                <w:iCs/>
                <w:sz w:val="22"/>
                <w:szCs w:val="22"/>
              </w:rPr>
              <w:t>Conventions</w:t>
            </w:r>
          </w:p>
        </w:tc>
        <w:tc>
          <w:tcPr>
            <w:tcW w:w="2677" w:type="dxa"/>
          </w:tcPr>
          <w:p w14:paraId="1FB69FCA" w14:textId="77777777" w:rsidR="00200022" w:rsidRDefault="00000000">
            <w:pPr>
              <w:rPr>
                <w:rFonts w:ascii="`p_&gt;" w:eastAsia="`p_&gt;" w:hAnsi="`p_&gt;" w:cs="`p_&gt;"/>
                <w:i/>
                <w:iCs/>
                <w:sz w:val="20"/>
                <w:szCs w:val="20"/>
              </w:rPr>
            </w:pPr>
            <w:r>
              <w:rPr>
                <w:rFonts w:ascii="`p_&gt;" w:eastAsia="`p_&gt;" w:hAnsi="`p_&gt;" w:cs="`p_&gt;"/>
                <w:i/>
                <w:iCs/>
                <w:sz w:val="20"/>
                <w:szCs w:val="20"/>
              </w:rPr>
              <w:t>There are very few errors in spelling,</w:t>
            </w:r>
          </w:p>
          <w:p w14:paraId="3C1CCDFE" w14:textId="77777777" w:rsidR="00200022" w:rsidRDefault="00000000">
            <w:pPr>
              <w:rPr>
                <w:rFonts w:ascii="`p_&gt;" w:eastAsia="`p_&gt;" w:hAnsi="`p_&gt;" w:cs="`p_&gt;"/>
                <w:i/>
                <w:iCs/>
                <w:sz w:val="20"/>
                <w:szCs w:val="20"/>
              </w:rPr>
            </w:pPr>
            <w:r>
              <w:rPr>
                <w:rFonts w:ascii="`p_&gt;" w:eastAsia="`p_&gt;" w:hAnsi="`p_&gt;" w:cs="`p_&gt;"/>
                <w:i/>
                <w:iCs/>
                <w:sz w:val="20"/>
                <w:szCs w:val="20"/>
              </w:rPr>
              <w:t>grammar, and convention. Errors do not</w:t>
            </w:r>
          </w:p>
          <w:p w14:paraId="3817594C" w14:textId="77777777" w:rsidR="00200022" w:rsidRDefault="00000000">
            <w:pPr>
              <w:rPr>
                <w:rFonts w:ascii="`p_&gt;" w:eastAsia="`p_&gt;" w:hAnsi="`p_&gt;" w:cs="`p_&gt;"/>
                <w:i/>
                <w:iCs/>
                <w:sz w:val="20"/>
                <w:szCs w:val="20"/>
              </w:rPr>
            </w:pPr>
            <w:r>
              <w:rPr>
                <w:rFonts w:ascii="`p_&gt;" w:eastAsia="`p_&gt;" w:hAnsi="`p_&gt;" w:cs="`p_&gt;"/>
                <w:i/>
                <w:iCs/>
                <w:sz w:val="20"/>
                <w:szCs w:val="20"/>
              </w:rPr>
              <w:t>interfere with the reader’s ability to</w:t>
            </w:r>
          </w:p>
          <w:p w14:paraId="72C99225" w14:textId="77777777" w:rsidR="00200022" w:rsidRDefault="00000000">
            <w:r>
              <w:rPr>
                <w:rFonts w:ascii="`p_&gt;" w:eastAsia="`p_&gt;" w:hAnsi="`p_&gt;" w:cs="`p_&gt;"/>
                <w:i/>
                <w:iCs/>
                <w:sz w:val="20"/>
                <w:szCs w:val="20"/>
              </w:rPr>
              <w:t>understand the writing.</w:t>
            </w:r>
          </w:p>
        </w:tc>
        <w:tc>
          <w:tcPr>
            <w:tcW w:w="2687" w:type="dxa"/>
          </w:tcPr>
          <w:p w14:paraId="39F897F8" w14:textId="77777777" w:rsidR="00200022" w:rsidRDefault="00000000">
            <w:pPr>
              <w:rPr>
                <w:rFonts w:ascii="`p_&gt;" w:eastAsia="`p_&gt;" w:hAnsi="`p_&gt;" w:cs="`p_&gt;"/>
                <w:i/>
                <w:iCs/>
                <w:sz w:val="20"/>
                <w:szCs w:val="20"/>
              </w:rPr>
            </w:pPr>
            <w:r>
              <w:rPr>
                <w:rFonts w:ascii="`p_&gt;" w:eastAsia="`p_&gt;" w:hAnsi="`p_&gt;" w:cs="`p_&gt;"/>
                <w:i/>
                <w:iCs/>
                <w:sz w:val="20"/>
                <w:szCs w:val="20"/>
              </w:rPr>
              <w:t>There are a number of</w:t>
            </w:r>
          </w:p>
          <w:p w14:paraId="10EAC89B" w14:textId="77777777" w:rsidR="00200022" w:rsidRDefault="00000000">
            <w:pPr>
              <w:rPr>
                <w:rFonts w:ascii="`p_&gt;" w:eastAsia="`p_&gt;" w:hAnsi="`p_&gt;" w:cs="`p_&gt;"/>
                <w:i/>
                <w:iCs/>
                <w:sz w:val="20"/>
                <w:szCs w:val="20"/>
              </w:rPr>
            </w:pPr>
            <w:r>
              <w:rPr>
                <w:rFonts w:ascii="`p_&gt;" w:eastAsia="`p_&gt;" w:hAnsi="`p_&gt;" w:cs="`p_&gt;"/>
                <w:i/>
                <w:iCs/>
                <w:sz w:val="20"/>
                <w:szCs w:val="20"/>
              </w:rPr>
              <w:t>errors. However, the reader</w:t>
            </w:r>
          </w:p>
          <w:p w14:paraId="1A1EAF0A" w14:textId="77777777" w:rsidR="00200022" w:rsidRDefault="00000000">
            <w:pPr>
              <w:rPr>
                <w:rFonts w:ascii="`p_&gt;" w:eastAsia="`p_&gt;" w:hAnsi="`p_&gt;" w:cs="`p_&gt;"/>
                <w:i/>
                <w:iCs/>
                <w:sz w:val="20"/>
                <w:szCs w:val="20"/>
              </w:rPr>
            </w:pPr>
            <w:r>
              <w:rPr>
                <w:rFonts w:ascii="`p_&gt;" w:eastAsia="`p_&gt;" w:hAnsi="`p_&gt;" w:cs="`p_&gt;"/>
                <w:i/>
                <w:iCs/>
                <w:sz w:val="20"/>
                <w:szCs w:val="20"/>
              </w:rPr>
              <w:t>can still understand the</w:t>
            </w:r>
          </w:p>
          <w:p w14:paraId="262DC61C" w14:textId="77777777" w:rsidR="00200022" w:rsidRDefault="00000000">
            <w:r>
              <w:rPr>
                <w:rFonts w:ascii="`p_&gt;" w:eastAsia="`p_&gt;" w:hAnsi="`p_&gt;" w:cs="`p_&gt;"/>
                <w:i/>
                <w:iCs/>
                <w:sz w:val="20"/>
                <w:szCs w:val="20"/>
              </w:rPr>
              <w:t>point of the writing piece.</w:t>
            </w:r>
          </w:p>
        </w:tc>
        <w:tc>
          <w:tcPr>
            <w:tcW w:w="2716" w:type="dxa"/>
          </w:tcPr>
          <w:p w14:paraId="4515F1D8" w14:textId="77777777" w:rsidR="00200022" w:rsidRDefault="00000000">
            <w:pPr>
              <w:rPr>
                <w:rFonts w:ascii="`p_&gt;" w:eastAsia="`p_&gt;" w:hAnsi="`p_&gt;" w:cs="`p_&gt;"/>
                <w:i/>
                <w:iCs/>
                <w:sz w:val="20"/>
                <w:szCs w:val="20"/>
              </w:rPr>
            </w:pPr>
            <w:r>
              <w:rPr>
                <w:rFonts w:ascii="`p_&gt;" w:eastAsia="`p_&gt;" w:hAnsi="`p_&gt;" w:cs="`p_&gt;"/>
                <w:i/>
                <w:iCs/>
                <w:sz w:val="20"/>
                <w:szCs w:val="20"/>
              </w:rPr>
              <w:t>There are frequent errors in</w:t>
            </w:r>
          </w:p>
          <w:p w14:paraId="75EBC4DB" w14:textId="77777777" w:rsidR="00200022" w:rsidRDefault="00000000">
            <w:pPr>
              <w:rPr>
                <w:rFonts w:ascii="`p_&gt;" w:eastAsia="`p_&gt;" w:hAnsi="`p_&gt;" w:cs="`p_&gt;"/>
                <w:i/>
                <w:iCs/>
                <w:sz w:val="20"/>
                <w:szCs w:val="20"/>
              </w:rPr>
            </w:pPr>
            <w:r>
              <w:rPr>
                <w:rFonts w:ascii="`p_&gt;" w:eastAsia="`p_&gt;" w:hAnsi="`p_&gt;" w:cs="`p_&gt;"/>
                <w:i/>
                <w:iCs/>
                <w:sz w:val="20"/>
                <w:szCs w:val="20"/>
              </w:rPr>
              <w:t>grammar and conventions.</w:t>
            </w:r>
          </w:p>
          <w:p w14:paraId="70EBFA25" w14:textId="77777777" w:rsidR="00200022" w:rsidRDefault="00000000">
            <w:pPr>
              <w:rPr>
                <w:rFonts w:ascii="`p_&gt;" w:eastAsia="`p_&gt;" w:hAnsi="`p_&gt;" w:cs="`p_&gt;"/>
                <w:i/>
                <w:iCs/>
                <w:sz w:val="20"/>
                <w:szCs w:val="20"/>
              </w:rPr>
            </w:pPr>
            <w:r>
              <w:rPr>
                <w:rFonts w:ascii="`p_&gt;" w:eastAsia="`p_&gt;" w:hAnsi="`p_&gt;" w:cs="`p_&gt;"/>
                <w:i/>
                <w:iCs/>
                <w:sz w:val="20"/>
                <w:szCs w:val="20"/>
              </w:rPr>
              <w:t>The errors prohibit the</w:t>
            </w:r>
          </w:p>
          <w:p w14:paraId="27E84F8F" w14:textId="77777777" w:rsidR="00200022" w:rsidRDefault="00000000">
            <w:pPr>
              <w:rPr>
                <w:rFonts w:ascii="`p_&gt;" w:eastAsia="`p_&gt;" w:hAnsi="`p_&gt;" w:cs="`p_&gt;"/>
                <w:i/>
                <w:iCs/>
                <w:sz w:val="20"/>
                <w:szCs w:val="20"/>
              </w:rPr>
            </w:pPr>
            <w:r>
              <w:rPr>
                <w:rFonts w:ascii="`p_&gt;" w:eastAsia="`p_&gt;" w:hAnsi="`p_&gt;" w:cs="`p_&gt;"/>
                <w:i/>
                <w:iCs/>
                <w:sz w:val="20"/>
                <w:szCs w:val="20"/>
              </w:rPr>
              <w:t>reader from understanding</w:t>
            </w:r>
          </w:p>
          <w:p w14:paraId="1640ED01" w14:textId="77777777" w:rsidR="00200022" w:rsidRDefault="00000000">
            <w:r>
              <w:rPr>
                <w:rFonts w:ascii="`p_&gt;" w:eastAsia="`p_&gt;" w:hAnsi="`p_&gt;" w:cs="`p_&gt;"/>
                <w:i/>
                <w:iCs/>
                <w:sz w:val="20"/>
                <w:szCs w:val="20"/>
              </w:rPr>
              <w:t>the piece.</w:t>
            </w:r>
          </w:p>
        </w:tc>
      </w:tr>
      <w:tr w:rsidR="00200022" w14:paraId="44549F57" w14:textId="77777777">
        <w:tc>
          <w:tcPr>
            <w:tcW w:w="2710" w:type="dxa"/>
          </w:tcPr>
          <w:p w14:paraId="141A7B99" w14:textId="77777777" w:rsidR="00200022" w:rsidRDefault="00000000">
            <w:r>
              <w:rPr>
                <w:rFonts w:ascii="`p_&gt;" w:eastAsia="`p_&gt;" w:hAnsi="`p_&gt;" w:cs="`p_&gt;"/>
                <w:i/>
                <w:iCs/>
                <w:sz w:val="22"/>
                <w:szCs w:val="22"/>
              </w:rPr>
              <w:t>Research</w:t>
            </w:r>
          </w:p>
        </w:tc>
        <w:tc>
          <w:tcPr>
            <w:tcW w:w="2677" w:type="dxa"/>
          </w:tcPr>
          <w:p w14:paraId="57044C3C" w14:textId="77777777" w:rsidR="00200022" w:rsidRDefault="00000000">
            <w:pPr>
              <w:rPr>
                <w:rFonts w:ascii="`p_&gt;" w:eastAsia="`p_&gt;" w:hAnsi="`p_&gt;" w:cs="`p_&gt;"/>
                <w:i/>
                <w:iCs/>
                <w:sz w:val="20"/>
                <w:szCs w:val="20"/>
              </w:rPr>
            </w:pPr>
            <w:r>
              <w:rPr>
                <w:rFonts w:ascii="`p_&gt;" w:eastAsia="`p_&gt;" w:hAnsi="`p_&gt;" w:cs="`p_&gt;"/>
                <w:i/>
                <w:iCs/>
                <w:sz w:val="20"/>
                <w:szCs w:val="20"/>
              </w:rPr>
              <w:t xml:space="preserve">The evidence and reasoning </w:t>
            </w:r>
            <w:proofErr w:type="gramStart"/>
            <w:r>
              <w:rPr>
                <w:rFonts w:ascii="`p_&gt;" w:eastAsia="`p_&gt;" w:hAnsi="`p_&gt;" w:cs="`p_&gt;"/>
                <w:i/>
                <w:iCs/>
                <w:sz w:val="20"/>
                <w:szCs w:val="20"/>
              </w:rPr>
              <w:t>is</w:t>
            </w:r>
            <w:proofErr w:type="gramEnd"/>
            <w:r>
              <w:rPr>
                <w:rFonts w:ascii="`p_&gt;" w:eastAsia="`p_&gt;" w:hAnsi="`p_&gt;" w:cs="`p_&gt;"/>
                <w:i/>
                <w:iCs/>
                <w:sz w:val="20"/>
                <w:szCs w:val="20"/>
              </w:rPr>
              <w:t xml:space="preserve"> sound and</w:t>
            </w:r>
          </w:p>
          <w:p w14:paraId="5AED87B7" w14:textId="77777777" w:rsidR="00200022" w:rsidRDefault="00000000">
            <w:pPr>
              <w:rPr>
                <w:rFonts w:ascii="`p_&gt;" w:eastAsia="`p_&gt;" w:hAnsi="`p_&gt;" w:cs="`p_&gt;"/>
                <w:i/>
                <w:iCs/>
                <w:sz w:val="20"/>
                <w:szCs w:val="20"/>
              </w:rPr>
            </w:pPr>
            <w:r>
              <w:rPr>
                <w:rFonts w:ascii="`p_&gt;" w:eastAsia="`p_&gt;" w:hAnsi="`p_&gt;" w:cs="`p_&gt;"/>
                <w:i/>
                <w:iCs/>
                <w:sz w:val="20"/>
                <w:szCs w:val="20"/>
              </w:rPr>
              <w:t>from credible sources. If required, the</w:t>
            </w:r>
          </w:p>
          <w:p w14:paraId="657C633A" w14:textId="77777777" w:rsidR="00200022" w:rsidRDefault="00000000">
            <w:pPr>
              <w:rPr>
                <w:rFonts w:ascii="`p_&gt;" w:eastAsia="`p_&gt;" w:hAnsi="`p_&gt;" w:cs="`p_&gt;"/>
                <w:i/>
                <w:iCs/>
                <w:sz w:val="20"/>
                <w:szCs w:val="20"/>
              </w:rPr>
            </w:pPr>
            <w:r>
              <w:rPr>
                <w:rFonts w:ascii="`p_&gt;" w:eastAsia="`p_&gt;" w:hAnsi="`p_&gt;" w:cs="`p_&gt;"/>
                <w:i/>
                <w:iCs/>
                <w:sz w:val="20"/>
                <w:szCs w:val="20"/>
              </w:rPr>
              <w:t>research is cited using appropriate style</w:t>
            </w:r>
          </w:p>
          <w:p w14:paraId="6FF7898D" w14:textId="77777777" w:rsidR="00200022" w:rsidRDefault="00000000">
            <w:r>
              <w:rPr>
                <w:rFonts w:ascii="`p_&gt;" w:eastAsia="`p_&gt;" w:hAnsi="`p_&gt;" w:cs="`p_&gt;"/>
                <w:i/>
                <w:iCs/>
                <w:sz w:val="20"/>
                <w:szCs w:val="20"/>
              </w:rPr>
              <w:t>(MLA, APA) and resources are listed.</w:t>
            </w:r>
          </w:p>
        </w:tc>
        <w:tc>
          <w:tcPr>
            <w:tcW w:w="2687" w:type="dxa"/>
          </w:tcPr>
          <w:p w14:paraId="0664CC21" w14:textId="77777777" w:rsidR="00200022" w:rsidRDefault="00000000">
            <w:pPr>
              <w:rPr>
                <w:rFonts w:ascii="`p_&gt;" w:eastAsia="`p_&gt;" w:hAnsi="`p_&gt;" w:cs="`p_&gt;"/>
                <w:i/>
                <w:iCs/>
                <w:sz w:val="20"/>
                <w:szCs w:val="20"/>
              </w:rPr>
            </w:pPr>
            <w:r>
              <w:rPr>
                <w:rFonts w:ascii="`p_&gt;" w:eastAsia="`p_&gt;" w:hAnsi="`p_&gt;" w:cs="`p_&gt;"/>
                <w:i/>
                <w:iCs/>
                <w:sz w:val="20"/>
                <w:szCs w:val="20"/>
              </w:rPr>
              <w:t>Some of the evidence and</w:t>
            </w:r>
          </w:p>
          <w:p w14:paraId="63F7C2A9" w14:textId="77777777" w:rsidR="00200022" w:rsidRDefault="00000000">
            <w:pPr>
              <w:rPr>
                <w:rFonts w:ascii="`p_&gt;" w:eastAsia="`p_&gt;" w:hAnsi="`p_&gt;" w:cs="`p_&gt;"/>
                <w:i/>
                <w:iCs/>
                <w:sz w:val="20"/>
                <w:szCs w:val="20"/>
              </w:rPr>
            </w:pPr>
            <w:r>
              <w:rPr>
                <w:rFonts w:ascii="`p_&gt;" w:eastAsia="`p_&gt;" w:hAnsi="`p_&gt;" w:cs="`p_&gt;"/>
                <w:i/>
                <w:iCs/>
                <w:sz w:val="20"/>
                <w:szCs w:val="20"/>
              </w:rPr>
              <w:t xml:space="preserve">research </w:t>
            </w:r>
            <w:proofErr w:type="gramStart"/>
            <w:r>
              <w:rPr>
                <w:rFonts w:ascii="`p_&gt;" w:eastAsia="`p_&gt;" w:hAnsi="`p_&gt;" w:cs="`p_&gt;"/>
                <w:i/>
                <w:iCs/>
                <w:sz w:val="20"/>
                <w:szCs w:val="20"/>
              </w:rPr>
              <w:t>are</w:t>
            </w:r>
            <w:proofErr w:type="gramEnd"/>
            <w:r>
              <w:rPr>
                <w:rFonts w:ascii="`p_&gt;" w:eastAsia="`p_&gt;" w:hAnsi="`p_&gt;" w:cs="`p_&gt;"/>
                <w:i/>
                <w:iCs/>
                <w:sz w:val="20"/>
                <w:szCs w:val="20"/>
              </w:rPr>
              <w:t xml:space="preserve"> sound and use</w:t>
            </w:r>
          </w:p>
          <w:p w14:paraId="32F3C1D6" w14:textId="77777777" w:rsidR="00200022" w:rsidRDefault="00000000">
            <w:pPr>
              <w:rPr>
                <w:rFonts w:ascii="`p_&gt;" w:eastAsia="`p_&gt;" w:hAnsi="`p_&gt;" w:cs="`p_&gt;"/>
                <w:i/>
                <w:iCs/>
                <w:sz w:val="20"/>
                <w:szCs w:val="20"/>
              </w:rPr>
            </w:pPr>
            <w:r>
              <w:rPr>
                <w:rFonts w:ascii="`p_&gt;" w:eastAsia="`p_&gt;" w:hAnsi="`p_&gt;" w:cs="`p_&gt;"/>
                <w:i/>
                <w:iCs/>
                <w:sz w:val="20"/>
                <w:szCs w:val="20"/>
              </w:rPr>
              <w:t>credible sources. May be</w:t>
            </w:r>
          </w:p>
          <w:p w14:paraId="4C5FEC8F" w14:textId="77777777" w:rsidR="00200022" w:rsidRDefault="00000000">
            <w:r>
              <w:rPr>
                <w:rFonts w:ascii="`p_&gt;" w:eastAsia="`p_&gt;" w:hAnsi="`p_&gt;" w:cs="`p_&gt;"/>
                <w:i/>
                <w:iCs/>
                <w:sz w:val="20"/>
                <w:szCs w:val="20"/>
              </w:rPr>
              <w:t>lacking some citations.</w:t>
            </w:r>
          </w:p>
        </w:tc>
        <w:tc>
          <w:tcPr>
            <w:tcW w:w="2716" w:type="dxa"/>
          </w:tcPr>
          <w:p w14:paraId="1702FE2C" w14:textId="77777777" w:rsidR="00200022" w:rsidRDefault="00000000">
            <w:pPr>
              <w:rPr>
                <w:rFonts w:ascii="`p_&gt;" w:eastAsia="`p_&gt;" w:hAnsi="`p_&gt;" w:cs="`p_&gt;"/>
                <w:i/>
                <w:iCs/>
                <w:sz w:val="20"/>
                <w:szCs w:val="20"/>
              </w:rPr>
            </w:pPr>
            <w:r>
              <w:rPr>
                <w:rFonts w:ascii="`p_&gt;" w:eastAsia="`p_&gt;" w:hAnsi="`p_&gt;" w:cs="`p_&gt;"/>
                <w:i/>
                <w:iCs/>
                <w:sz w:val="20"/>
                <w:szCs w:val="20"/>
              </w:rPr>
              <w:t>The piece is lacking</w:t>
            </w:r>
          </w:p>
          <w:p w14:paraId="68DD97C0" w14:textId="77777777" w:rsidR="00200022" w:rsidRDefault="00000000">
            <w:pPr>
              <w:rPr>
                <w:rFonts w:ascii="`p_&gt;" w:eastAsia="`p_&gt;" w:hAnsi="`p_&gt;" w:cs="`p_&gt;"/>
                <w:i/>
                <w:iCs/>
                <w:sz w:val="20"/>
                <w:szCs w:val="20"/>
              </w:rPr>
            </w:pPr>
            <w:r>
              <w:rPr>
                <w:rFonts w:ascii="`p_&gt;" w:eastAsia="`p_&gt;" w:hAnsi="`p_&gt;" w:cs="`p_&gt;"/>
                <w:i/>
                <w:iCs/>
                <w:sz w:val="20"/>
                <w:szCs w:val="20"/>
              </w:rPr>
              <w:t>supporting evidence. No</w:t>
            </w:r>
          </w:p>
          <w:p w14:paraId="1813A2AE" w14:textId="77777777" w:rsidR="00200022" w:rsidRDefault="00000000">
            <w:r>
              <w:rPr>
                <w:rFonts w:ascii="`p_&gt;" w:eastAsia="`p_&gt;" w:hAnsi="`p_&gt;" w:cs="`p_&gt;"/>
                <w:i/>
                <w:iCs/>
                <w:sz w:val="20"/>
                <w:szCs w:val="20"/>
              </w:rPr>
              <w:t>credible sources were used.</w:t>
            </w:r>
          </w:p>
        </w:tc>
      </w:tr>
      <w:tr w:rsidR="00200022" w14:paraId="046BAD85" w14:textId="77777777">
        <w:tc>
          <w:tcPr>
            <w:tcW w:w="2710" w:type="dxa"/>
          </w:tcPr>
          <w:p w14:paraId="7D7193EF" w14:textId="77777777" w:rsidR="00200022" w:rsidRDefault="00000000">
            <w:pPr>
              <w:rPr>
                <w:rFonts w:ascii="`p_&gt;" w:eastAsia="`p_&gt;" w:hAnsi="`p_&gt;" w:cs="`p_&gt;"/>
                <w:i/>
                <w:iCs/>
                <w:sz w:val="22"/>
                <w:szCs w:val="22"/>
              </w:rPr>
            </w:pPr>
            <w:r>
              <w:rPr>
                <w:rFonts w:ascii="`p_&gt;" w:eastAsia="`p_&gt;" w:hAnsi="`p_&gt;" w:cs="`p_&gt;"/>
                <w:i/>
                <w:iCs/>
                <w:sz w:val="22"/>
                <w:szCs w:val="22"/>
              </w:rPr>
              <w:t>Total</w:t>
            </w:r>
          </w:p>
        </w:tc>
        <w:tc>
          <w:tcPr>
            <w:tcW w:w="2677" w:type="dxa"/>
          </w:tcPr>
          <w:p w14:paraId="09453508" w14:textId="77777777" w:rsidR="00200022" w:rsidRDefault="00200022">
            <w:pPr>
              <w:rPr>
                <w:rFonts w:ascii="`p_&gt;" w:eastAsia="`p_&gt;" w:hAnsi="`p_&gt;" w:cs="`p_&gt;"/>
                <w:i/>
                <w:iCs/>
                <w:sz w:val="20"/>
                <w:szCs w:val="20"/>
              </w:rPr>
            </w:pPr>
          </w:p>
        </w:tc>
        <w:tc>
          <w:tcPr>
            <w:tcW w:w="2687" w:type="dxa"/>
          </w:tcPr>
          <w:p w14:paraId="3F103B77" w14:textId="77777777" w:rsidR="00200022" w:rsidRDefault="00200022">
            <w:pPr>
              <w:rPr>
                <w:rFonts w:ascii="`p_&gt;" w:eastAsia="`p_&gt;" w:hAnsi="`p_&gt;" w:cs="`p_&gt;"/>
                <w:i/>
                <w:iCs/>
                <w:sz w:val="20"/>
                <w:szCs w:val="20"/>
              </w:rPr>
            </w:pPr>
          </w:p>
        </w:tc>
        <w:tc>
          <w:tcPr>
            <w:tcW w:w="2716" w:type="dxa"/>
          </w:tcPr>
          <w:p w14:paraId="6CC6099D" w14:textId="77777777" w:rsidR="00200022" w:rsidRDefault="00200022">
            <w:pPr>
              <w:rPr>
                <w:rFonts w:ascii="`p_&gt;" w:eastAsia="`p_&gt;" w:hAnsi="`p_&gt;" w:cs="`p_&gt;"/>
                <w:i/>
                <w:iCs/>
                <w:sz w:val="20"/>
                <w:szCs w:val="20"/>
              </w:rPr>
            </w:pPr>
          </w:p>
        </w:tc>
      </w:tr>
    </w:tbl>
    <w:p w14:paraId="31EC86EF" w14:textId="77777777" w:rsidR="00200022" w:rsidRDefault="00200022">
      <w:pPr>
        <w:jc w:val="center"/>
      </w:pPr>
    </w:p>
    <w:p w14:paraId="5A013A77" w14:textId="77777777" w:rsidR="00200022" w:rsidRDefault="00200022">
      <w:pPr>
        <w:jc w:val="center"/>
      </w:pPr>
    </w:p>
    <w:p w14:paraId="7C2CD78B" w14:textId="77777777" w:rsidR="00200022" w:rsidRDefault="00200022">
      <w:pPr>
        <w:jc w:val="center"/>
      </w:pPr>
    </w:p>
    <w:p w14:paraId="5F55FA69" w14:textId="77777777" w:rsidR="00200022" w:rsidRDefault="00200022">
      <w:pPr>
        <w:jc w:val="center"/>
      </w:pPr>
    </w:p>
    <w:p w14:paraId="00748536" w14:textId="77777777" w:rsidR="00200022" w:rsidRDefault="00200022">
      <w:pPr>
        <w:jc w:val="center"/>
      </w:pPr>
    </w:p>
    <w:p w14:paraId="11270DC9" w14:textId="77777777" w:rsidR="00200022" w:rsidRDefault="00200022">
      <w:pPr>
        <w:jc w:val="center"/>
      </w:pPr>
    </w:p>
    <w:p w14:paraId="22488F18" w14:textId="77777777" w:rsidR="00200022" w:rsidRDefault="00000000">
      <w:pPr>
        <w:jc w:val="center"/>
      </w:pPr>
      <w:r>
        <w:t>High School Senior Essay Rubric</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7"/>
        <w:gridCol w:w="1820"/>
        <w:gridCol w:w="1414"/>
        <w:gridCol w:w="1887"/>
        <w:gridCol w:w="1582"/>
      </w:tblGrid>
      <w:tr w:rsidR="00200022" w14:paraId="7EF0BAAC" w14:textId="77777777">
        <w:tc>
          <w:tcPr>
            <w:tcW w:w="4087" w:type="dxa"/>
          </w:tcPr>
          <w:p w14:paraId="54A65E1A" w14:textId="77777777" w:rsidR="00200022" w:rsidRDefault="00200022"/>
        </w:tc>
        <w:tc>
          <w:tcPr>
            <w:tcW w:w="1820" w:type="dxa"/>
          </w:tcPr>
          <w:p w14:paraId="0D74ED7E"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p w14:paraId="59C7B511"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Exceeding</w:t>
            </w:r>
          </w:p>
          <w:p w14:paraId="5D7A3327" w14:textId="77777777" w:rsidR="00200022" w:rsidRDefault="00000000">
            <w:pPr>
              <w:jc w:val="center"/>
              <w:rPr>
                <w:sz w:val="32"/>
                <w:szCs w:val="32"/>
              </w:rPr>
            </w:pPr>
            <w:r>
              <w:rPr>
                <w:rFonts w:ascii="Times New Roman" w:eastAsia="Times New Roman" w:hAnsi="Times New Roman" w:cs="Times New Roman"/>
                <w:sz w:val="32"/>
                <w:szCs w:val="32"/>
              </w:rPr>
              <w:t>Standard</w:t>
            </w:r>
          </w:p>
        </w:tc>
        <w:tc>
          <w:tcPr>
            <w:tcW w:w="1414" w:type="dxa"/>
          </w:tcPr>
          <w:p w14:paraId="3409412D"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p w14:paraId="6216254D"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Meeting</w:t>
            </w:r>
          </w:p>
          <w:p w14:paraId="06A1DF88" w14:textId="77777777" w:rsidR="00200022" w:rsidRDefault="00000000">
            <w:pPr>
              <w:jc w:val="center"/>
              <w:rPr>
                <w:sz w:val="32"/>
                <w:szCs w:val="32"/>
              </w:rPr>
            </w:pPr>
            <w:r>
              <w:rPr>
                <w:rFonts w:ascii="Times New Roman" w:eastAsia="Times New Roman" w:hAnsi="Times New Roman" w:cs="Times New Roman"/>
                <w:sz w:val="32"/>
                <w:szCs w:val="32"/>
              </w:rPr>
              <w:t>Standard</w:t>
            </w:r>
          </w:p>
        </w:tc>
        <w:tc>
          <w:tcPr>
            <w:tcW w:w="1887" w:type="dxa"/>
          </w:tcPr>
          <w:p w14:paraId="0B090EBF"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p w14:paraId="75875A8C"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Approaching</w:t>
            </w:r>
          </w:p>
          <w:p w14:paraId="64A9B0A8" w14:textId="77777777" w:rsidR="00200022" w:rsidRDefault="00000000">
            <w:pPr>
              <w:jc w:val="center"/>
              <w:rPr>
                <w:sz w:val="32"/>
                <w:szCs w:val="32"/>
              </w:rPr>
            </w:pPr>
            <w:r>
              <w:rPr>
                <w:rFonts w:ascii="Times New Roman" w:eastAsia="Times New Roman" w:hAnsi="Times New Roman" w:cs="Times New Roman"/>
                <w:sz w:val="32"/>
                <w:szCs w:val="32"/>
              </w:rPr>
              <w:t>Standard</w:t>
            </w:r>
          </w:p>
        </w:tc>
        <w:tc>
          <w:tcPr>
            <w:tcW w:w="1582" w:type="dxa"/>
          </w:tcPr>
          <w:p w14:paraId="5CEB0A5A"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0</w:t>
            </w:r>
          </w:p>
          <w:p w14:paraId="3FF8F90F" w14:textId="77777777" w:rsidR="0020002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Not Meeting</w:t>
            </w:r>
          </w:p>
          <w:p w14:paraId="4D779089" w14:textId="77777777" w:rsidR="00200022" w:rsidRDefault="00000000">
            <w:pPr>
              <w:jc w:val="center"/>
              <w:rPr>
                <w:sz w:val="32"/>
                <w:szCs w:val="32"/>
              </w:rPr>
            </w:pPr>
            <w:r>
              <w:rPr>
                <w:rFonts w:ascii="Times New Roman" w:eastAsia="Times New Roman" w:hAnsi="Times New Roman" w:cs="Times New Roman"/>
                <w:sz w:val="32"/>
                <w:szCs w:val="32"/>
              </w:rPr>
              <w:t>Standard</w:t>
            </w:r>
          </w:p>
        </w:tc>
      </w:tr>
      <w:tr w:rsidR="00200022" w14:paraId="733D30B1" w14:textId="77777777">
        <w:tc>
          <w:tcPr>
            <w:tcW w:w="4087" w:type="dxa"/>
          </w:tcPr>
          <w:p w14:paraId="74364FB1" w14:textId="77777777" w:rsidR="00200022" w:rsidRDefault="00000000">
            <w:pPr>
              <w:rPr>
                <w:rFonts w:ascii="Times New Roman" w:eastAsia="Times New Roman" w:hAnsi="Times New Roman" w:cs="Times New Roman"/>
                <w:sz w:val="52"/>
                <w:szCs w:val="52"/>
              </w:rPr>
            </w:pPr>
            <w:r>
              <w:rPr>
                <w:rFonts w:ascii="Times New Roman" w:eastAsia="Times New Roman" w:hAnsi="Times New Roman" w:cs="Times New Roman"/>
                <w:sz w:val="52"/>
                <w:szCs w:val="52"/>
              </w:rPr>
              <w:t>Intro</w:t>
            </w:r>
          </w:p>
          <w:p w14:paraId="629C3934"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will be able to produce clear and coherent writing,</w:t>
            </w:r>
          </w:p>
          <w:p w14:paraId="1E4B5C21"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in which the development organization and style are</w:t>
            </w:r>
          </w:p>
          <w:p w14:paraId="4C1A2877" w14:textId="77777777" w:rsidR="00200022" w:rsidRDefault="00000000">
            <w:r>
              <w:rPr>
                <w:rFonts w:ascii="Times New Roman" w:eastAsia="Times New Roman" w:hAnsi="Times New Roman" w:cs="Times New Roman"/>
                <w:sz w:val="16"/>
                <w:szCs w:val="16"/>
              </w:rPr>
              <w:t>appropriate to the audience</w:t>
            </w:r>
          </w:p>
        </w:tc>
        <w:tc>
          <w:tcPr>
            <w:tcW w:w="1820" w:type="dxa"/>
          </w:tcPr>
          <w:p w14:paraId="228F4C34"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The claim is clearly</w:t>
            </w:r>
          </w:p>
          <w:p w14:paraId="6E6B1ABD"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written.</w:t>
            </w:r>
          </w:p>
          <w:p w14:paraId="1DEDB92D"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uses questions</w:t>
            </w:r>
          </w:p>
          <w:p w14:paraId="43E5B835"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and/or a personal story to</w:t>
            </w:r>
          </w:p>
          <w:p w14:paraId="5ED8A052" w14:textId="77777777" w:rsidR="00200022" w:rsidRDefault="00000000">
            <w:r>
              <w:rPr>
                <w:rFonts w:ascii="Times New Roman" w:eastAsia="Times New Roman" w:hAnsi="Times New Roman" w:cs="Times New Roman"/>
                <w:color w:val="404040"/>
                <w:sz w:val="21"/>
                <w:szCs w:val="21"/>
              </w:rPr>
              <w:t>hook the reader.</w:t>
            </w:r>
          </w:p>
        </w:tc>
        <w:tc>
          <w:tcPr>
            <w:tcW w:w="1414" w:type="dxa"/>
          </w:tcPr>
          <w:p w14:paraId="378B462D"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The claim is clearly</w:t>
            </w:r>
          </w:p>
          <w:p w14:paraId="751004C3" w14:textId="77777777" w:rsidR="00200022" w:rsidRDefault="00000000">
            <w:r>
              <w:rPr>
                <w:rFonts w:ascii="Times New Roman" w:eastAsia="Times New Roman" w:hAnsi="Times New Roman" w:cs="Times New Roman"/>
                <w:color w:val="404040"/>
                <w:sz w:val="21"/>
                <w:szCs w:val="21"/>
              </w:rPr>
              <w:t>written.</w:t>
            </w:r>
          </w:p>
        </w:tc>
        <w:tc>
          <w:tcPr>
            <w:tcW w:w="1887" w:type="dxa"/>
          </w:tcPr>
          <w:p w14:paraId="02939392"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The claim is not clearly</w:t>
            </w:r>
          </w:p>
          <w:p w14:paraId="7290FCB6" w14:textId="77777777" w:rsidR="00200022" w:rsidRDefault="00000000">
            <w:r>
              <w:rPr>
                <w:rFonts w:ascii="Times New Roman" w:eastAsia="Times New Roman" w:hAnsi="Times New Roman" w:cs="Times New Roman"/>
                <w:color w:val="404040"/>
                <w:sz w:val="21"/>
                <w:szCs w:val="21"/>
              </w:rPr>
              <w:t>written.</w:t>
            </w:r>
          </w:p>
        </w:tc>
        <w:tc>
          <w:tcPr>
            <w:tcW w:w="1582" w:type="dxa"/>
          </w:tcPr>
          <w:p w14:paraId="3F3BC68F" w14:textId="77777777" w:rsidR="00200022" w:rsidRDefault="00000000">
            <w:r>
              <w:rPr>
                <w:rFonts w:ascii="Times New Roman" w:eastAsia="Times New Roman" w:hAnsi="Times New Roman" w:cs="Times New Roman"/>
                <w:color w:val="404040"/>
                <w:sz w:val="21"/>
                <w:szCs w:val="21"/>
              </w:rPr>
              <w:t>The claim is missing.</w:t>
            </w:r>
          </w:p>
        </w:tc>
      </w:tr>
      <w:tr w:rsidR="00200022" w14:paraId="0E68F1CB" w14:textId="77777777">
        <w:tc>
          <w:tcPr>
            <w:tcW w:w="4087" w:type="dxa"/>
          </w:tcPr>
          <w:p w14:paraId="0D81E0DA" w14:textId="77777777" w:rsidR="00200022" w:rsidRDefault="00000000">
            <w:pPr>
              <w:rPr>
                <w:rFonts w:ascii="Times New Roman" w:eastAsia="Times New Roman" w:hAnsi="Times New Roman" w:cs="Times New Roman"/>
                <w:sz w:val="52"/>
                <w:szCs w:val="52"/>
              </w:rPr>
            </w:pPr>
            <w:r>
              <w:rPr>
                <w:rFonts w:ascii="Times New Roman" w:eastAsia="Times New Roman" w:hAnsi="Times New Roman" w:cs="Times New Roman"/>
                <w:sz w:val="52"/>
                <w:szCs w:val="52"/>
              </w:rPr>
              <w:t>Reasons</w:t>
            </w:r>
          </w:p>
          <w:p w14:paraId="4A9BC9E9"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will be able to write arguments to support claims</w:t>
            </w:r>
          </w:p>
          <w:p w14:paraId="559DCAC2" w14:textId="77777777" w:rsidR="00200022" w:rsidRDefault="00000000">
            <w:r>
              <w:rPr>
                <w:rFonts w:ascii="Times New Roman" w:eastAsia="Times New Roman" w:hAnsi="Times New Roman" w:cs="Times New Roman"/>
                <w:sz w:val="16"/>
                <w:szCs w:val="16"/>
              </w:rPr>
              <w:t>with clear reasons and relevant evidence.</w:t>
            </w:r>
          </w:p>
        </w:tc>
        <w:tc>
          <w:tcPr>
            <w:tcW w:w="1820" w:type="dxa"/>
          </w:tcPr>
          <w:p w14:paraId="21784986"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includes 3 or more</w:t>
            </w:r>
          </w:p>
          <w:p w14:paraId="1EA95360"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clear reasons and a</w:t>
            </w:r>
          </w:p>
          <w:p w14:paraId="60F05E78" w14:textId="77777777" w:rsidR="00200022" w:rsidRDefault="00000000">
            <w:r>
              <w:rPr>
                <w:rFonts w:ascii="Times New Roman" w:eastAsia="Times New Roman" w:hAnsi="Times New Roman" w:cs="Times New Roman"/>
                <w:color w:val="404040"/>
                <w:sz w:val="21"/>
                <w:szCs w:val="21"/>
              </w:rPr>
              <w:t>counter claim.</w:t>
            </w:r>
          </w:p>
        </w:tc>
        <w:tc>
          <w:tcPr>
            <w:tcW w:w="1414" w:type="dxa"/>
          </w:tcPr>
          <w:p w14:paraId="0064FE36"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includes 3 or more</w:t>
            </w:r>
          </w:p>
          <w:p w14:paraId="3D78FE36" w14:textId="77777777" w:rsidR="00200022" w:rsidRDefault="00000000">
            <w:r>
              <w:rPr>
                <w:rFonts w:ascii="Times New Roman" w:eastAsia="Times New Roman" w:hAnsi="Times New Roman" w:cs="Times New Roman"/>
                <w:color w:val="404040"/>
                <w:sz w:val="21"/>
                <w:szCs w:val="21"/>
              </w:rPr>
              <w:t>clear reasons.</w:t>
            </w:r>
          </w:p>
        </w:tc>
        <w:tc>
          <w:tcPr>
            <w:tcW w:w="1887" w:type="dxa"/>
          </w:tcPr>
          <w:p w14:paraId="65BD37FB"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includes less than</w:t>
            </w:r>
          </w:p>
          <w:p w14:paraId="271982A9"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three reasons and/or</w:t>
            </w:r>
          </w:p>
          <w:p w14:paraId="18B64525" w14:textId="77777777" w:rsidR="00200022" w:rsidRDefault="00000000">
            <w:r>
              <w:rPr>
                <w:rFonts w:ascii="Times New Roman" w:eastAsia="Times New Roman" w:hAnsi="Times New Roman" w:cs="Times New Roman"/>
                <w:color w:val="404040"/>
                <w:sz w:val="21"/>
                <w:szCs w:val="21"/>
              </w:rPr>
              <w:t>reasons are unclear.</w:t>
            </w:r>
          </w:p>
        </w:tc>
        <w:tc>
          <w:tcPr>
            <w:tcW w:w="1582" w:type="dxa"/>
          </w:tcPr>
          <w:p w14:paraId="23875550"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includes no reasons</w:t>
            </w:r>
          </w:p>
          <w:p w14:paraId="19E0B2BC"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or reasons are unconnected</w:t>
            </w:r>
          </w:p>
          <w:p w14:paraId="5C359383" w14:textId="77777777" w:rsidR="00200022" w:rsidRDefault="00000000">
            <w:r>
              <w:rPr>
                <w:rFonts w:ascii="Times New Roman" w:eastAsia="Times New Roman" w:hAnsi="Times New Roman" w:cs="Times New Roman"/>
                <w:color w:val="404040"/>
                <w:sz w:val="21"/>
                <w:szCs w:val="21"/>
              </w:rPr>
              <w:t>to the claim.</w:t>
            </w:r>
          </w:p>
        </w:tc>
      </w:tr>
      <w:tr w:rsidR="00200022" w14:paraId="0F305244" w14:textId="77777777">
        <w:tc>
          <w:tcPr>
            <w:tcW w:w="4087" w:type="dxa"/>
          </w:tcPr>
          <w:p w14:paraId="6B10AD1E" w14:textId="77777777" w:rsidR="00200022" w:rsidRDefault="00000000">
            <w:pPr>
              <w:rPr>
                <w:rFonts w:ascii="Times New Roman" w:eastAsia="Times New Roman" w:hAnsi="Times New Roman" w:cs="Times New Roman"/>
                <w:sz w:val="52"/>
                <w:szCs w:val="52"/>
              </w:rPr>
            </w:pPr>
            <w:r>
              <w:rPr>
                <w:rFonts w:ascii="Times New Roman" w:eastAsia="Times New Roman" w:hAnsi="Times New Roman" w:cs="Times New Roman"/>
                <w:sz w:val="52"/>
                <w:szCs w:val="52"/>
              </w:rPr>
              <w:t>Conclusion</w:t>
            </w:r>
          </w:p>
          <w:p w14:paraId="79CE56D3"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will be able to produce clear and coherent writing,</w:t>
            </w:r>
          </w:p>
          <w:p w14:paraId="7BE5D150"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in which the development organization and style are</w:t>
            </w:r>
          </w:p>
          <w:p w14:paraId="3A9BE339" w14:textId="77777777" w:rsidR="00200022" w:rsidRDefault="00000000">
            <w:r>
              <w:rPr>
                <w:rFonts w:ascii="Times New Roman" w:eastAsia="Times New Roman" w:hAnsi="Times New Roman" w:cs="Times New Roman"/>
                <w:sz w:val="16"/>
                <w:szCs w:val="16"/>
              </w:rPr>
              <w:t>appropriate to the audience.</w:t>
            </w:r>
          </w:p>
        </w:tc>
        <w:tc>
          <w:tcPr>
            <w:tcW w:w="1820" w:type="dxa"/>
          </w:tcPr>
          <w:p w14:paraId="0968D09C"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Conclusion summarizes all</w:t>
            </w:r>
          </w:p>
          <w:p w14:paraId="1517AE6A"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reasons given, restates the</w:t>
            </w:r>
          </w:p>
          <w:p w14:paraId="488AE5C2"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claim, and has a call to</w:t>
            </w:r>
          </w:p>
          <w:p w14:paraId="139D27BC" w14:textId="77777777" w:rsidR="00200022" w:rsidRDefault="00000000">
            <w:r>
              <w:rPr>
                <w:rFonts w:ascii="Times New Roman" w:eastAsia="Times New Roman" w:hAnsi="Times New Roman" w:cs="Times New Roman"/>
                <w:color w:val="404040"/>
                <w:sz w:val="21"/>
                <w:szCs w:val="21"/>
              </w:rPr>
              <w:t>action.</w:t>
            </w:r>
          </w:p>
        </w:tc>
        <w:tc>
          <w:tcPr>
            <w:tcW w:w="1414" w:type="dxa"/>
          </w:tcPr>
          <w:p w14:paraId="0F0A0C20"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Conclusion summarizes all</w:t>
            </w:r>
          </w:p>
          <w:p w14:paraId="0F7FDD47"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reasons given, restates the</w:t>
            </w:r>
          </w:p>
          <w:p w14:paraId="3758A25E" w14:textId="77777777" w:rsidR="00200022" w:rsidRDefault="00000000">
            <w:r>
              <w:rPr>
                <w:rFonts w:ascii="Times New Roman" w:eastAsia="Times New Roman" w:hAnsi="Times New Roman" w:cs="Times New Roman"/>
                <w:color w:val="404040"/>
                <w:sz w:val="21"/>
                <w:szCs w:val="21"/>
              </w:rPr>
              <w:t>claim.</w:t>
            </w:r>
          </w:p>
        </w:tc>
        <w:tc>
          <w:tcPr>
            <w:tcW w:w="1887" w:type="dxa"/>
          </w:tcPr>
          <w:p w14:paraId="5E59C51E"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Conclusion restates the</w:t>
            </w:r>
          </w:p>
          <w:p w14:paraId="34EBE8FD" w14:textId="77777777" w:rsidR="00200022" w:rsidRDefault="00000000">
            <w:r>
              <w:rPr>
                <w:rFonts w:ascii="Times New Roman" w:eastAsia="Times New Roman" w:hAnsi="Times New Roman" w:cs="Times New Roman"/>
                <w:color w:val="404040"/>
                <w:sz w:val="21"/>
                <w:szCs w:val="21"/>
              </w:rPr>
              <w:t>claim.</w:t>
            </w:r>
          </w:p>
        </w:tc>
        <w:tc>
          <w:tcPr>
            <w:tcW w:w="1582" w:type="dxa"/>
          </w:tcPr>
          <w:p w14:paraId="59560AA0"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Conclusion fails to restate</w:t>
            </w:r>
          </w:p>
          <w:p w14:paraId="54E2785C" w14:textId="77777777" w:rsidR="00200022" w:rsidRDefault="00000000">
            <w:r>
              <w:rPr>
                <w:rFonts w:ascii="Times New Roman" w:eastAsia="Times New Roman" w:hAnsi="Times New Roman" w:cs="Times New Roman"/>
                <w:color w:val="404040"/>
                <w:sz w:val="21"/>
                <w:szCs w:val="21"/>
              </w:rPr>
              <w:t>the claim.</w:t>
            </w:r>
          </w:p>
        </w:tc>
      </w:tr>
      <w:tr w:rsidR="00200022" w14:paraId="22BC9D8C" w14:textId="77777777">
        <w:tc>
          <w:tcPr>
            <w:tcW w:w="4087" w:type="dxa"/>
          </w:tcPr>
          <w:p w14:paraId="4BD0C34F" w14:textId="77777777" w:rsidR="00200022" w:rsidRDefault="00000000">
            <w:pPr>
              <w:rPr>
                <w:rFonts w:ascii="Times New Roman" w:eastAsia="Times New Roman" w:hAnsi="Times New Roman" w:cs="Times New Roman"/>
                <w:sz w:val="52"/>
                <w:szCs w:val="52"/>
              </w:rPr>
            </w:pPr>
            <w:r>
              <w:rPr>
                <w:rFonts w:ascii="Times New Roman" w:eastAsia="Times New Roman" w:hAnsi="Times New Roman" w:cs="Times New Roman"/>
                <w:sz w:val="52"/>
                <w:szCs w:val="52"/>
              </w:rPr>
              <w:t>Structure</w:t>
            </w:r>
          </w:p>
          <w:p w14:paraId="22E187EA"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will be able to produce clear and coherent writing,</w:t>
            </w:r>
          </w:p>
          <w:p w14:paraId="4127EA29"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in which the development organization and style are</w:t>
            </w:r>
          </w:p>
          <w:p w14:paraId="334EEBAE" w14:textId="77777777" w:rsidR="00200022" w:rsidRDefault="00000000">
            <w:r>
              <w:rPr>
                <w:rFonts w:ascii="Times New Roman" w:eastAsia="Times New Roman" w:hAnsi="Times New Roman" w:cs="Times New Roman"/>
                <w:sz w:val="16"/>
                <w:szCs w:val="16"/>
              </w:rPr>
              <w:t>appropriate to the audience.</w:t>
            </w:r>
          </w:p>
        </w:tc>
        <w:tc>
          <w:tcPr>
            <w:tcW w:w="1820" w:type="dxa"/>
          </w:tcPr>
          <w:p w14:paraId="75B4424E" w14:textId="77777777" w:rsidR="00200022" w:rsidRDefault="00000000">
            <w:r>
              <w:rPr>
                <w:rFonts w:ascii="Times New Roman" w:eastAsia="Times New Roman" w:hAnsi="Times New Roman" w:cs="Times New Roman"/>
                <w:color w:val="404040"/>
                <w:sz w:val="21"/>
                <w:szCs w:val="21"/>
              </w:rPr>
              <w:t>All paragraphs are at least 4 or more sentences long with topic sentences.</w:t>
            </w:r>
          </w:p>
        </w:tc>
        <w:tc>
          <w:tcPr>
            <w:tcW w:w="1414" w:type="dxa"/>
          </w:tcPr>
          <w:p w14:paraId="1F60B136"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All paragraphs are at least</w:t>
            </w:r>
          </w:p>
          <w:p w14:paraId="5B7B164B" w14:textId="77777777" w:rsidR="00200022" w:rsidRDefault="00000000">
            <w:r>
              <w:rPr>
                <w:rFonts w:ascii="Times New Roman" w:eastAsia="Times New Roman" w:hAnsi="Times New Roman" w:cs="Times New Roman"/>
                <w:color w:val="404040"/>
                <w:sz w:val="21"/>
                <w:szCs w:val="21"/>
              </w:rPr>
              <w:t>4 or more sentences long.</w:t>
            </w:r>
          </w:p>
        </w:tc>
        <w:tc>
          <w:tcPr>
            <w:tcW w:w="1887" w:type="dxa"/>
          </w:tcPr>
          <w:p w14:paraId="1C13257F"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One or more paragraphs are</w:t>
            </w:r>
          </w:p>
          <w:p w14:paraId="25924258" w14:textId="77777777" w:rsidR="00200022" w:rsidRDefault="00000000">
            <w:r>
              <w:rPr>
                <w:rFonts w:ascii="Times New Roman" w:eastAsia="Times New Roman" w:hAnsi="Times New Roman" w:cs="Times New Roman"/>
                <w:color w:val="404040"/>
                <w:sz w:val="21"/>
                <w:szCs w:val="21"/>
              </w:rPr>
              <w:t>less than 4 sentences long.</w:t>
            </w:r>
          </w:p>
        </w:tc>
        <w:tc>
          <w:tcPr>
            <w:tcW w:w="1582" w:type="dxa"/>
          </w:tcPr>
          <w:p w14:paraId="7707EF33"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is not written in</w:t>
            </w:r>
          </w:p>
          <w:p w14:paraId="06707171" w14:textId="77777777" w:rsidR="00200022" w:rsidRDefault="00000000">
            <w:r>
              <w:rPr>
                <w:rFonts w:ascii="Times New Roman" w:eastAsia="Times New Roman" w:hAnsi="Times New Roman" w:cs="Times New Roman"/>
                <w:color w:val="404040"/>
                <w:sz w:val="21"/>
                <w:szCs w:val="21"/>
              </w:rPr>
              <w:t>paragraph form.</w:t>
            </w:r>
          </w:p>
        </w:tc>
      </w:tr>
      <w:tr w:rsidR="00200022" w14:paraId="33554D26" w14:textId="77777777">
        <w:tc>
          <w:tcPr>
            <w:tcW w:w="4087" w:type="dxa"/>
          </w:tcPr>
          <w:p w14:paraId="38F4BEC1" w14:textId="77777777" w:rsidR="00200022" w:rsidRDefault="00000000">
            <w:pPr>
              <w:rPr>
                <w:rFonts w:ascii="Times New Roman" w:eastAsia="Times New Roman" w:hAnsi="Times New Roman" w:cs="Times New Roman"/>
                <w:sz w:val="52"/>
                <w:szCs w:val="52"/>
              </w:rPr>
            </w:pPr>
            <w:r>
              <w:rPr>
                <w:rFonts w:ascii="Times New Roman" w:eastAsia="Times New Roman" w:hAnsi="Times New Roman" w:cs="Times New Roman"/>
                <w:sz w:val="52"/>
                <w:szCs w:val="52"/>
              </w:rPr>
              <w:t>Transitions</w:t>
            </w:r>
          </w:p>
          <w:p w14:paraId="2046C31D"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will be able to produce clear and coherent writing,</w:t>
            </w:r>
          </w:p>
          <w:p w14:paraId="55B7F092" w14:textId="77777777" w:rsidR="0020002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in which the development organization and style are</w:t>
            </w:r>
          </w:p>
          <w:p w14:paraId="0C95045B" w14:textId="77777777" w:rsidR="00200022" w:rsidRDefault="00000000">
            <w:r>
              <w:rPr>
                <w:rFonts w:ascii="Times New Roman" w:eastAsia="Times New Roman" w:hAnsi="Times New Roman" w:cs="Times New Roman"/>
                <w:sz w:val="16"/>
                <w:szCs w:val="16"/>
              </w:rPr>
              <w:t xml:space="preserve">appropriate to the audience. </w:t>
            </w:r>
          </w:p>
        </w:tc>
        <w:tc>
          <w:tcPr>
            <w:tcW w:w="1820" w:type="dxa"/>
          </w:tcPr>
          <w:p w14:paraId="4BD4DF70"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includes transitions</w:t>
            </w:r>
          </w:p>
          <w:p w14:paraId="408CB75C"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for every reason, the</w:t>
            </w:r>
          </w:p>
          <w:p w14:paraId="71631EEF"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conclusion, and shift in</w:t>
            </w:r>
          </w:p>
          <w:p w14:paraId="02A6A0DA" w14:textId="77777777" w:rsidR="00200022" w:rsidRDefault="00000000">
            <w:r>
              <w:rPr>
                <w:rFonts w:ascii="Times New Roman" w:eastAsia="Times New Roman" w:hAnsi="Times New Roman" w:cs="Times New Roman"/>
                <w:color w:val="404040"/>
                <w:sz w:val="21"/>
                <w:szCs w:val="21"/>
              </w:rPr>
              <w:t>examples/thinking.</w:t>
            </w:r>
          </w:p>
        </w:tc>
        <w:tc>
          <w:tcPr>
            <w:tcW w:w="1414" w:type="dxa"/>
          </w:tcPr>
          <w:p w14:paraId="4D757F92"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includes transitions</w:t>
            </w:r>
          </w:p>
          <w:p w14:paraId="2FABDC9C"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for every reason and the</w:t>
            </w:r>
          </w:p>
          <w:p w14:paraId="6F3B0B9C" w14:textId="77777777" w:rsidR="00200022" w:rsidRDefault="00000000">
            <w:r>
              <w:rPr>
                <w:rFonts w:ascii="Times New Roman" w:eastAsia="Times New Roman" w:hAnsi="Times New Roman" w:cs="Times New Roman"/>
                <w:color w:val="404040"/>
                <w:sz w:val="21"/>
                <w:szCs w:val="21"/>
              </w:rPr>
              <w:t>conclusion.</w:t>
            </w:r>
          </w:p>
        </w:tc>
        <w:tc>
          <w:tcPr>
            <w:tcW w:w="1887" w:type="dxa"/>
          </w:tcPr>
          <w:p w14:paraId="47394FB1"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is missing a</w:t>
            </w:r>
          </w:p>
          <w:p w14:paraId="7CB3020E" w14:textId="77777777" w:rsidR="00200022" w:rsidRDefault="00000000">
            <w:r>
              <w:rPr>
                <w:rFonts w:ascii="Times New Roman" w:eastAsia="Times New Roman" w:hAnsi="Times New Roman" w:cs="Times New Roman"/>
                <w:color w:val="404040"/>
                <w:sz w:val="21"/>
                <w:szCs w:val="21"/>
              </w:rPr>
              <w:t>transition.</w:t>
            </w:r>
          </w:p>
        </w:tc>
        <w:tc>
          <w:tcPr>
            <w:tcW w:w="1582" w:type="dxa"/>
          </w:tcPr>
          <w:p w14:paraId="7A62BB3C"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is missing more than</w:t>
            </w:r>
          </w:p>
          <w:p w14:paraId="38B5D912" w14:textId="77777777" w:rsidR="00200022" w:rsidRDefault="00000000">
            <w:r>
              <w:rPr>
                <w:rFonts w:ascii="Times New Roman" w:eastAsia="Times New Roman" w:hAnsi="Times New Roman" w:cs="Times New Roman"/>
                <w:color w:val="404040"/>
                <w:sz w:val="21"/>
                <w:szCs w:val="21"/>
              </w:rPr>
              <w:t>one transition.</w:t>
            </w:r>
          </w:p>
        </w:tc>
      </w:tr>
      <w:tr w:rsidR="00200022" w14:paraId="51DA0C42" w14:textId="77777777">
        <w:tc>
          <w:tcPr>
            <w:tcW w:w="4087" w:type="dxa"/>
          </w:tcPr>
          <w:p w14:paraId="6A7D7AD3" w14:textId="77777777" w:rsidR="00200022" w:rsidRDefault="00000000">
            <w:pPr>
              <w:rPr>
                <w:rFonts w:ascii="Times New Roman" w:eastAsia="Times New Roman" w:hAnsi="Times New Roman" w:cs="Times New Roman"/>
                <w:color w:val="000000"/>
                <w:sz w:val="52"/>
                <w:szCs w:val="52"/>
              </w:rPr>
            </w:pPr>
            <w:r>
              <w:rPr>
                <w:rFonts w:ascii="Times New Roman" w:eastAsia="Times New Roman" w:hAnsi="Times New Roman" w:cs="Times New Roman"/>
                <w:color w:val="000000"/>
                <w:sz w:val="52"/>
                <w:szCs w:val="52"/>
              </w:rPr>
              <w:t>Spelling/Grammar</w:t>
            </w:r>
          </w:p>
          <w:p w14:paraId="6ADDF08D" w14:textId="77777777" w:rsidR="00200022"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Students will be able to plan, edit, re-write, revise, and reapproach their writing.</w:t>
            </w:r>
          </w:p>
        </w:tc>
        <w:tc>
          <w:tcPr>
            <w:tcW w:w="1820" w:type="dxa"/>
          </w:tcPr>
          <w:p w14:paraId="5F6253BF"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 xml:space="preserve">The essay has </w:t>
            </w:r>
            <w:proofErr w:type="gramStart"/>
            <w:r>
              <w:rPr>
                <w:rFonts w:ascii="Times New Roman" w:eastAsia="Times New Roman" w:hAnsi="Times New Roman" w:cs="Times New Roman"/>
                <w:color w:val="404040"/>
                <w:sz w:val="21"/>
                <w:szCs w:val="21"/>
              </w:rPr>
              <w:t>correct</w:t>
            </w:r>
            <w:proofErr w:type="gramEnd"/>
          </w:p>
          <w:p w14:paraId="5A33B042"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spelling, grammar, and</w:t>
            </w:r>
          </w:p>
          <w:p w14:paraId="0BFDC712"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punctuation. Less than 3</w:t>
            </w:r>
          </w:p>
          <w:p w14:paraId="21CAB104" w14:textId="77777777" w:rsidR="00200022" w:rsidRDefault="00000000">
            <w:r>
              <w:rPr>
                <w:rFonts w:ascii="Times New Roman" w:eastAsia="Times New Roman" w:hAnsi="Times New Roman" w:cs="Times New Roman"/>
                <w:color w:val="404040"/>
                <w:sz w:val="21"/>
                <w:szCs w:val="21"/>
              </w:rPr>
              <w:t>mistakes.</w:t>
            </w:r>
          </w:p>
        </w:tc>
        <w:tc>
          <w:tcPr>
            <w:tcW w:w="1414" w:type="dxa"/>
          </w:tcPr>
          <w:p w14:paraId="77F5B81F"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There are few spelling,</w:t>
            </w:r>
          </w:p>
          <w:p w14:paraId="28A57D04"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grammatical or</w:t>
            </w:r>
          </w:p>
          <w:p w14:paraId="6FB9D0C0"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punctuation errors which</w:t>
            </w:r>
          </w:p>
          <w:p w14:paraId="468A4ED6"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slow the reader down and</w:t>
            </w:r>
          </w:p>
          <w:p w14:paraId="42FF2F99"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make it difficult to</w:t>
            </w:r>
          </w:p>
          <w:p w14:paraId="52D1E1D7" w14:textId="77777777" w:rsidR="00200022" w:rsidRDefault="00000000">
            <w:r>
              <w:rPr>
                <w:rFonts w:ascii="Times New Roman" w:eastAsia="Times New Roman" w:hAnsi="Times New Roman" w:cs="Times New Roman"/>
                <w:color w:val="404040"/>
                <w:sz w:val="21"/>
                <w:szCs w:val="21"/>
              </w:rPr>
              <w:t>understand. 4-6 errors.</w:t>
            </w:r>
          </w:p>
        </w:tc>
        <w:tc>
          <w:tcPr>
            <w:tcW w:w="1887" w:type="dxa"/>
          </w:tcPr>
          <w:p w14:paraId="58D1C61A"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 xml:space="preserve">There are several </w:t>
            </w:r>
            <w:proofErr w:type="gramStart"/>
            <w:r>
              <w:rPr>
                <w:rFonts w:ascii="Times New Roman" w:eastAsia="Times New Roman" w:hAnsi="Times New Roman" w:cs="Times New Roman"/>
                <w:color w:val="404040"/>
                <w:sz w:val="21"/>
                <w:szCs w:val="21"/>
              </w:rPr>
              <w:t>spelling</w:t>
            </w:r>
            <w:proofErr w:type="gramEnd"/>
            <w:r>
              <w:rPr>
                <w:rFonts w:ascii="Times New Roman" w:eastAsia="Times New Roman" w:hAnsi="Times New Roman" w:cs="Times New Roman"/>
                <w:color w:val="404040"/>
                <w:sz w:val="21"/>
                <w:szCs w:val="21"/>
              </w:rPr>
              <w:t>,</w:t>
            </w:r>
          </w:p>
          <w:p w14:paraId="02A9BADA"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grammatical or</w:t>
            </w:r>
          </w:p>
          <w:p w14:paraId="4471E3C9"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punctuation errors in the</w:t>
            </w:r>
          </w:p>
          <w:p w14:paraId="603C5E67"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which makes reading</w:t>
            </w:r>
          </w:p>
          <w:p w14:paraId="06FE71BC"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and understanding it</w:t>
            </w:r>
          </w:p>
          <w:p w14:paraId="6A5DE461" w14:textId="77777777" w:rsidR="00200022" w:rsidRDefault="00000000">
            <w:r>
              <w:rPr>
                <w:rFonts w:ascii="Times New Roman" w:eastAsia="Times New Roman" w:hAnsi="Times New Roman" w:cs="Times New Roman"/>
                <w:color w:val="404040"/>
                <w:sz w:val="21"/>
                <w:szCs w:val="21"/>
              </w:rPr>
              <w:t>challenging. 7-9 errors.</w:t>
            </w:r>
          </w:p>
        </w:tc>
        <w:tc>
          <w:tcPr>
            <w:tcW w:w="1582" w:type="dxa"/>
          </w:tcPr>
          <w:p w14:paraId="2F0F4816"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Essay has many spelling,</w:t>
            </w:r>
          </w:p>
          <w:p w14:paraId="784D4E94"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grammar and punctuation</w:t>
            </w:r>
          </w:p>
          <w:p w14:paraId="48CC74C2"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errors, making reading</w:t>
            </w:r>
          </w:p>
          <w:p w14:paraId="66A80D04"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impossible/very</w:t>
            </w:r>
          </w:p>
          <w:p w14:paraId="58084AC9" w14:textId="77777777" w:rsidR="00200022" w:rsidRDefault="00000000">
            <w:pPr>
              <w:rPr>
                <w:rFonts w:ascii="Times New Roman" w:eastAsia="Times New Roman" w:hAnsi="Times New Roman" w:cs="Times New Roman"/>
                <w:color w:val="404040"/>
                <w:sz w:val="21"/>
                <w:szCs w:val="21"/>
              </w:rPr>
            </w:pPr>
            <w:r>
              <w:rPr>
                <w:rFonts w:ascii="Times New Roman" w:eastAsia="Times New Roman" w:hAnsi="Times New Roman" w:cs="Times New Roman"/>
                <w:color w:val="404040"/>
                <w:sz w:val="21"/>
                <w:szCs w:val="21"/>
              </w:rPr>
              <w:t>frustrating. 9 or more</w:t>
            </w:r>
          </w:p>
          <w:p w14:paraId="5129F648" w14:textId="77777777" w:rsidR="00200022" w:rsidRDefault="00000000">
            <w:r>
              <w:rPr>
                <w:rFonts w:ascii="Times New Roman" w:eastAsia="Times New Roman" w:hAnsi="Times New Roman" w:cs="Times New Roman"/>
                <w:color w:val="404040"/>
                <w:sz w:val="21"/>
                <w:szCs w:val="21"/>
              </w:rPr>
              <w:t>errors.</w:t>
            </w:r>
          </w:p>
        </w:tc>
      </w:tr>
    </w:tbl>
    <w:p w14:paraId="35153398" w14:textId="77777777" w:rsidR="00200022" w:rsidRDefault="00200022"/>
    <w:p w14:paraId="09690C1D" w14:textId="77777777" w:rsidR="00200022" w:rsidRDefault="00200022"/>
    <w:sectPr w:rsidR="0020002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F01857-A0A3-5749-AA9E-46D4B639D63B}"/>
  </w:font>
  <w:font w:name="Courier New">
    <w:panose1 w:val="02070309020205020404"/>
    <w:charset w:val="00"/>
    <w:family w:val="modern"/>
    <w:pitch w:val="fixed"/>
    <w:sig w:usb0="E0002AFF" w:usb1="C0007843" w:usb2="00000009" w:usb3="00000000" w:csb0="000001FF" w:csb1="00000000"/>
    <w:embedRegular r:id="rId2" w:fontKey="{6C6173B3-5EA8-D246-BD7B-5AA858EEF8A8}"/>
  </w:font>
  <w:font w:name="Calibri">
    <w:panose1 w:val="020F0502020204030204"/>
    <w:charset w:val="00"/>
    <w:family w:val="swiss"/>
    <w:pitch w:val="variable"/>
    <w:sig w:usb0="E0002AFF" w:usb1="C000247B" w:usb2="00000009" w:usb3="00000000" w:csb0="000001FF" w:csb1="00000000"/>
    <w:embedRegular r:id="rId3" w:fontKey="{8BDC7C3F-C042-9E4B-A96B-0C464669ECFE}"/>
    <w:embedBold r:id="rId4" w:fontKey="{11342158-2D2F-0A41-B797-9148DB4F7DDE}"/>
    <w:embedItalic r:id="rId5" w:fontKey="{0D374FEE-C579-F648-B030-AF8BDFF73FA5}"/>
  </w:font>
  <w:font w:name="Times New Roman">
    <w:panose1 w:val="02020603050405020304"/>
    <w:charset w:val="00"/>
    <w:family w:val="roman"/>
    <w:pitch w:val="variable"/>
    <w:sig w:usb0="E0002EFF" w:usb1="C000785B" w:usb2="00000009" w:usb3="00000000" w:csb0="000001FF" w:csb1="00000000"/>
    <w:embedRegular r:id="rId6" w:fontKey="{6C490E1F-A9DF-424B-B15E-B46FC0991EAF}"/>
    <w:embedBold r:id="rId7" w:fontKey="{ABDD34AE-DCA4-AC45-894E-CA7636D7764D}"/>
    <w:embedItalic r:id="rId8" w:fontKey="{158F48F9-7438-D845-A23E-9971907A451D}"/>
  </w:font>
  <w:font w:name="Calibri Light">
    <w:panose1 w:val="020F0302020204030204"/>
    <w:charset w:val="00"/>
    <w:family w:val="swiss"/>
    <w:pitch w:val="variable"/>
    <w:sig w:usb0="E0002AFF" w:usb1="C000247B" w:usb2="00000009" w:usb3="00000000" w:csb0="000001FF" w:csb1="00000000"/>
    <w:embedRegular r:id="rId9" w:fontKey="{05B090CE-470B-CF4A-A324-C904D6557B85}"/>
  </w:font>
  <w:font w:name="`p_&gt;">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41446"/>
    <w:multiLevelType w:val="multilevel"/>
    <w:tmpl w:val="DA6E6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1399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22"/>
    <w:rsid w:val="00200022"/>
    <w:rsid w:val="00731A20"/>
    <w:rsid w:val="00F80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523F4E"/>
  <w15:docId w15:val="{264E63C2-E751-ED4C-BF80-3C4A3DDEF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9841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1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1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841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41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41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41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41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41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41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41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41F1"/>
    <w:rPr>
      <w:rFonts w:eastAsiaTheme="majorEastAsia" w:cstheme="majorBidi"/>
      <w:color w:val="272727" w:themeColor="text1" w:themeTint="D8"/>
    </w:rPr>
  </w:style>
  <w:style w:type="character" w:customStyle="1" w:styleId="TitleChar">
    <w:name w:val="Title Char"/>
    <w:basedOn w:val="DefaultParagraphFont"/>
    <w:link w:val="Title"/>
    <w:uiPriority w:val="10"/>
    <w:rsid w:val="009841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841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41F1"/>
    <w:pPr>
      <w:spacing w:before="160"/>
      <w:jc w:val="center"/>
    </w:pPr>
    <w:rPr>
      <w:i/>
      <w:iCs/>
      <w:color w:val="404040" w:themeColor="text1" w:themeTint="BF"/>
    </w:rPr>
  </w:style>
  <w:style w:type="character" w:customStyle="1" w:styleId="QuoteChar">
    <w:name w:val="Quote Char"/>
    <w:basedOn w:val="DefaultParagraphFont"/>
    <w:link w:val="Quote"/>
    <w:uiPriority w:val="29"/>
    <w:rsid w:val="009841F1"/>
    <w:rPr>
      <w:i/>
      <w:iCs/>
      <w:color w:val="404040" w:themeColor="text1" w:themeTint="BF"/>
    </w:rPr>
  </w:style>
  <w:style w:type="paragraph" w:styleId="ListParagraph">
    <w:name w:val="List Paragraph"/>
    <w:basedOn w:val="Normal"/>
    <w:uiPriority w:val="34"/>
    <w:qFormat/>
    <w:rsid w:val="009841F1"/>
    <w:pPr>
      <w:ind w:left="720"/>
      <w:contextualSpacing/>
    </w:pPr>
  </w:style>
  <w:style w:type="character" w:styleId="IntenseEmphasis">
    <w:name w:val="Intense Emphasis"/>
    <w:basedOn w:val="DefaultParagraphFont"/>
    <w:uiPriority w:val="21"/>
    <w:qFormat/>
    <w:rsid w:val="009841F1"/>
    <w:rPr>
      <w:i/>
      <w:iCs/>
      <w:color w:val="2F5496" w:themeColor="accent1" w:themeShade="BF"/>
    </w:rPr>
  </w:style>
  <w:style w:type="paragraph" w:styleId="IntenseQuote">
    <w:name w:val="Intense Quote"/>
    <w:basedOn w:val="Normal"/>
    <w:next w:val="Normal"/>
    <w:link w:val="IntenseQuoteChar"/>
    <w:uiPriority w:val="30"/>
    <w:qFormat/>
    <w:rsid w:val="009841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41F1"/>
    <w:rPr>
      <w:i/>
      <w:iCs/>
      <w:color w:val="2F5496" w:themeColor="accent1" w:themeShade="BF"/>
    </w:rPr>
  </w:style>
  <w:style w:type="character" w:styleId="IntenseReference">
    <w:name w:val="Intense Reference"/>
    <w:basedOn w:val="DefaultParagraphFont"/>
    <w:uiPriority w:val="32"/>
    <w:qFormat/>
    <w:rsid w:val="009841F1"/>
    <w:rPr>
      <w:b/>
      <w:bCs/>
      <w:smallCaps/>
      <w:color w:val="2F5496" w:themeColor="accent1" w:themeShade="BF"/>
      <w:spacing w:val="5"/>
    </w:rPr>
  </w:style>
  <w:style w:type="table" w:styleId="TableGrid">
    <w:name w:val="Table Grid"/>
    <w:basedOn w:val="TableNormal"/>
    <w:uiPriority w:val="39"/>
    <w:rsid w:val="00301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1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5D5"/>
  </w:style>
  <w:style w:type="paragraph" w:styleId="Footer">
    <w:name w:val="footer"/>
    <w:basedOn w:val="Normal"/>
    <w:link w:val="FooterChar"/>
    <w:uiPriority w:val="99"/>
    <w:unhideWhenUsed/>
    <w:rsid w:val="00301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5D5"/>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nAkd/lzu5u4AJz2mPcv0mJ3LQ==">CgMxLjA4AHIhMU9HWUVEQXItQmN0OTdTZ0FWajg1OWJjN3lyd3RuTW5H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1109</Words>
  <Characters>6325</Characters>
  <Application>Microsoft Office Word</Application>
  <DocSecurity>0</DocSecurity>
  <Lines>52</Lines>
  <Paragraphs>14</Paragraphs>
  <ScaleCrop>false</ScaleCrop>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Beller</dc:creator>
  <cp:lastModifiedBy>Sarah Beller</cp:lastModifiedBy>
  <cp:revision>2</cp:revision>
  <dcterms:created xsi:type="dcterms:W3CDTF">2026-05-07T21:42:00Z</dcterms:created>
  <dcterms:modified xsi:type="dcterms:W3CDTF">2026-05-07T21:42:00Z</dcterms:modified>
</cp:coreProperties>
</file>